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741B" w14:textId="77777777" w:rsidR="00AE7719" w:rsidRDefault="00AE7719"/>
    <w:tbl>
      <w:tblPr>
        <w:tblW w:w="1018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620"/>
        <w:gridCol w:w="8568"/>
      </w:tblGrid>
      <w:tr w:rsidR="005330C3" w14:paraId="2BF53F69" w14:textId="77777777" w:rsidTr="002459F2">
        <w:trPr>
          <w:trHeight w:val="1350"/>
        </w:trPr>
        <w:tc>
          <w:tcPr>
            <w:tcW w:w="10188" w:type="dxa"/>
            <w:gridSpan w:val="2"/>
          </w:tcPr>
          <w:p w14:paraId="157DDDF8" w14:textId="77777777" w:rsidR="005330C3" w:rsidRPr="005026F4" w:rsidRDefault="00A3415A" w:rsidP="006714E4">
            <w:pPr>
              <w:rPr>
                <w:b/>
                <w:bCs/>
                <w:sz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Robert E. Duquette</w:t>
            </w:r>
            <w:r w:rsidR="004A67A5">
              <w:rPr>
                <w:b/>
                <w:bCs/>
                <w:sz w:val="22"/>
                <w:szCs w:val="22"/>
                <w:lang w:val="fr-FR"/>
              </w:rPr>
              <w:t xml:space="preserve">, </w:t>
            </w:r>
            <w:r w:rsidR="00F808B7">
              <w:rPr>
                <w:b/>
                <w:bCs/>
                <w:sz w:val="22"/>
                <w:szCs w:val="22"/>
                <w:lang w:val="fr-FR"/>
              </w:rPr>
              <w:t xml:space="preserve">CPA, </w:t>
            </w:r>
            <w:r w:rsidR="004A67A5">
              <w:rPr>
                <w:b/>
                <w:bCs/>
                <w:sz w:val="22"/>
                <w:szCs w:val="22"/>
                <w:lang w:val="fr-FR"/>
              </w:rPr>
              <w:t>MBA</w:t>
            </w:r>
          </w:p>
          <w:p w14:paraId="18B92260" w14:textId="77777777" w:rsidR="005330C3" w:rsidRPr="005026F4" w:rsidRDefault="002D2BD7" w:rsidP="006714E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Professor of Practice</w:t>
            </w:r>
            <w:r w:rsidR="009356AE">
              <w:rPr>
                <w:b/>
                <w:bCs/>
                <w:sz w:val="22"/>
                <w:szCs w:val="22"/>
              </w:rPr>
              <w:t>—Lehigh University</w:t>
            </w:r>
          </w:p>
          <w:p w14:paraId="116887F5" w14:textId="77777777" w:rsidR="00976B5F" w:rsidRDefault="005330C3" w:rsidP="00976B5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fr-FR"/>
              </w:rPr>
              <w:t>Ret</w:t>
            </w:r>
            <w:proofErr w:type="spellEnd"/>
            <w:r>
              <w:rPr>
                <w:b/>
                <w:bCs/>
                <w:sz w:val="22"/>
                <w:szCs w:val="22"/>
                <w:lang w:val="fr-FR"/>
              </w:rPr>
              <w:t>.</w:t>
            </w:r>
            <w:r w:rsidR="00AD6981">
              <w:rPr>
                <w:b/>
                <w:bCs/>
                <w:sz w:val="22"/>
                <w:szCs w:val="22"/>
                <w:lang w:val="fr-FR"/>
              </w:rPr>
              <w:t xml:space="preserve"> Sr. </w:t>
            </w:r>
            <w:proofErr w:type="spellStart"/>
            <w:r w:rsidR="00AD6981">
              <w:rPr>
                <w:b/>
                <w:bCs/>
                <w:sz w:val="22"/>
                <w:szCs w:val="22"/>
                <w:lang w:val="fr-FR"/>
              </w:rPr>
              <w:t>Ptr</w:t>
            </w:r>
            <w:proofErr w:type="spellEnd"/>
            <w:proofErr w:type="gramStart"/>
            <w:r w:rsidR="00AD6981">
              <w:rPr>
                <w:b/>
                <w:bCs/>
                <w:sz w:val="22"/>
                <w:szCs w:val="22"/>
                <w:lang w:val="fr-FR"/>
              </w:rPr>
              <w:t>.</w:t>
            </w:r>
            <w:r w:rsidR="002D2BD7">
              <w:rPr>
                <w:b/>
                <w:bCs/>
                <w:sz w:val="22"/>
                <w:szCs w:val="22"/>
                <w:lang w:val="fr-FR"/>
              </w:rPr>
              <w:t> </w:t>
            </w:r>
            <w:r w:rsidR="007735F5">
              <w:rPr>
                <w:b/>
                <w:bCs/>
                <w:sz w:val="22"/>
                <w:szCs w:val="22"/>
                <w:lang w:val="fr-FR"/>
              </w:rPr>
              <w:t>,</w:t>
            </w:r>
            <w:proofErr w:type="gramEnd"/>
            <w:r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026F4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5026F4">
              <w:rPr>
                <w:b/>
                <w:bCs/>
                <w:sz w:val="22"/>
                <w:szCs w:val="22"/>
              </w:rPr>
              <w:t>Ernst &amp; Young LLP</w:t>
            </w:r>
            <w:r w:rsidR="00AA1D01">
              <w:rPr>
                <w:b/>
                <w:bCs/>
                <w:sz w:val="22"/>
                <w:szCs w:val="22"/>
              </w:rPr>
              <w:t xml:space="preserve"> (EY)</w:t>
            </w:r>
            <w:r w:rsidR="00976B5F">
              <w:rPr>
                <w:b/>
                <w:bCs/>
                <w:sz w:val="22"/>
                <w:szCs w:val="22"/>
              </w:rPr>
              <w:t xml:space="preserve"> </w:t>
            </w:r>
            <w:r w:rsidR="00976B5F" w:rsidRPr="00976B5F">
              <w:rPr>
                <w:b/>
                <w:bCs/>
                <w:sz w:val="22"/>
                <w:szCs w:val="22"/>
              </w:rPr>
              <w:t>Dir. of M&amp;A Tax Phila</w:t>
            </w:r>
            <w:r w:rsidR="000A034E">
              <w:rPr>
                <w:b/>
                <w:bCs/>
                <w:sz w:val="22"/>
                <w:szCs w:val="22"/>
              </w:rPr>
              <w:t>delphia</w:t>
            </w:r>
            <w:r w:rsidR="00976B5F" w:rsidRPr="00976B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3475A0" w14:textId="77777777" w:rsidR="005330C3" w:rsidRDefault="005330C3" w:rsidP="006714E4">
            <w:pPr>
              <w:rPr>
                <w:b/>
                <w:bCs/>
                <w:sz w:val="22"/>
                <w:szCs w:val="22"/>
              </w:rPr>
            </w:pPr>
            <w:r w:rsidRPr="005026F4">
              <w:rPr>
                <w:b/>
                <w:bCs/>
                <w:sz w:val="22"/>
                <w:szCs w:val="22"/>
              </w:rPr>
              <w:t>Cell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5026F4">
              <w:rPr>
                <w:b/>
                <w:bCs/>
                <w:sz w:val="22"/>
                <w:szCs w:val="22"/>
              </w:rPr>
              <w:t xml:space="preserve">     215-275-0189</w:t>
            </w:r>
          </w:p>
          <w:p w14:paraId="61918118" w14:textId="77777777" w:rsidR="00AE7719" w:rsidRDefault="002C0F8F" w:rsidP="009356AE">
            <w:pPr>
              <w:rPr>
                <w:rStyle w:val="Hyperlink"/>
                <w:b/>
                <w:bCs/>
                <w:lang w:val="fr-FR"/>
              </w:rPr>
            </w:pPr>
            <w:hyperlink r:id="rId5" w:history="1">
              <w:r w:rsidR="009356AE" w:rsidRPr="00297439">
                <w:rPr>
                  <w:rStyle w:val="Hyperlink"/>
                  <w:b/>
                  <w:bCs/>
                  <w:sz w:val="22"/>
                  <w:szCs w:val="22"/>
                  <w:lang w:val="fr-FR"/>
                </w:rPr>
                <w:t>red209@lehigh.edu</w:t>
              </w:r>
            </w:hyperlink>
          </w:p>
          <w:p w14:paraId="26126D3B" w14:textId="77777777" w:rsidR="00AE7719" w:rsidRPr="00DE60EB" w:rsidRDefault="00AE7719" w:rsidP="009356AE">
            <w:pPr>
              <w:rPr>
                <w:sz w:val="22"/>
                <w:szCs w:val="22"/>
              </w:rPr>
            </w:pPr>
          </w:p>
        </w:tc>
      </w:tr>
      <w:tr w:rsidR="005330C3" w:rsidRPr="00C52FA2" w14:paraId="27FBB670" w14:textId="77777777" w:rsidTr="002459F2">
        <w:trPr>
          <w:trHeight w:val="7470"/>
        </w:trPr>
        <w:tc>
          <w:tcPr>
            <w:tcW w:w="1620" w:type="dxa"/>
            <w:tcBorders>
              <w:right w:val="single" w:sz="4" w:space="0" w:color="808080"/>
            </w:tcBorders>
          </w:tcPr>
          <w:p w14:paraId="7A8E63DA" w14:textId="445D5268" w:rsidR="005330C3" w:rsidRDefault="005330C3" w:rsidP="00212148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439991B0" w14:textId="6E6D4F34" w:rsidR="005330C3" w:rsidRDefault="002A6F5E" w:rsidP="00212148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8E4CA5" wp14:editId="11E3E24D">
                  <wp:extent cx="891540" cy="89725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6F190" w14:textId="77777777" w:rsidR="005330C3" w:rsidRPr="008B0443" w:rsidRDefault="005330C3" w:rsidP="008B22CF">
            <w:pPr>
              <w:pStyle w:val="Reference"/>
              <w:jc w:val="lef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68" w:type="dxa"/>
            <w:tcBorders>
              <w:left w:val="single" w:sz="4" w:space="0" w:color="808080"/>
            </w:tcBorders>
          </w:tcPr>
          <w:p w14:paraId="6F1E1F57" w14:textId="77777777" w:rsidR="005330C3" w:rsidRDefault="005330C3" w:rsidP="00212148">
            <w:pPr>
              <w:pStyle w:val="smallspacing"/>
            </w:pPr>
          </w:p>
          <w:p w14:paraId="71A53A86" w14:textId="77777777" w:rsidR="00AE7719" w:rsidRPr="007839C1" w:rsidRDefault="00AE7719" w:rsidP="00AE7719">
            <w:pPr>
              <w:pStyle w:val="Heading1"/>
            </w:pPr>
            <w:r>
              <w:t>Employment</w:t>
            </w:r>
          </w:p>
          <w:p w14:paraId="6AC31280" w14:textId="26B0EBF8" w:rsidR="000A034E" w:rsidRPr="002A6F5E" w:rsidRDefault="00AE7719" w:rsidP="00962AEA">
            <w:pPr>
              <w:numPr>
                <w:ilvl w:val="0"/>
                <w:numId w:val="3"/>
              </w:numPr>
              <w:jc w:val="both"/>
              <w:rPr>
                <w:rStyle w:val="Position"/>
                <w:b w:val="0"/>
                <w:bCs w:val="0"/>
                <w:szCs w:val="20"/>
              </w:rPr>
            </w:pPr>
            <w:r w:rsidRPr="000A034E">
              <w:rPr>
                <w:rStyle w:val="Position"/>
                <w:szCs w:val="20"/>
              </w:rPr>
              <w:t>Lehigh University: Professor of Practice</w:t>
            </w:r>
            <w:r w:rsidRPr="000A034E">
              <w:rPr>
                <w:rStyle w:val="Position"/>
                <w:b w:val="0"/>
                <w:szCs w:val="20"/>
              </w:rPr>
              <w:t xml:space="preserve"> Fall 2016-Present</w:t>
            </w:r>
            <w:r w:rsidR="00C158BD">
              <w:rPr>
                <w:rStyle w:val="Position"/>
                <w:b w:val="0"/>
                <w:szCs w:val="20"/>
              </w:rPr>
              <w:t xml:space="preserve">; </w:t>
            </w:r>
            <w:r w:rsidRPr="000A034E">
              <w:rPr>
                <w:rStyle w:val="Position"/>
                <w:b w:val="0"/>
                <w:szCs w:val="20"/>
              </w:rPr>
              <w:t>previously Lecturer</w:t>
            </w:r>
            <w:r w:rsidRPr="000A034E">
              <w:rPr>
                <w:rStyle w:val="Position"/>
                <w:szCs w:val="20"/>
              </w:rPr>
              <w:t xml:space="preserve">  </w:t>
            </w:r>
            <w:r w:rsidRPr="000A034E">
              <w:rPr>
                <w:rStyle w:val="Position"/>
                <w:b w:val="0"/>
                <w:szCs w:val="20"/>
              </w:rPr>
              <w:t xml:space="preserve">Fall </w:t>
            </w:r>
            <w:r w:rsidRPr="000A034E">
              <w:rPr>
                <w:szCs w:val="20"/>
              </w:rPr>
              <w:t>2009 – Spring 2016</w:t>
            </w:r>
            <w:r w:rsidR="00C158BD">
              <w:rPr>
                <w:rStyle w:val="Position"/>
              </w:rPr>
              <w:t xml:space="preserve">. Courses: </w:t>
            </w:r>
            <w:r w:rsidRPr="000A034E">
              <w:rPr>
                <w:rStyle w:val="Position"/>
                <w:b w:val="0"/>
                <w:szCs w:val="20"/>
              </w:rPr>
              <w:t>Financial Reporting for Managers and Investors (</w:t>
            </w:r>
            <w:r w:rsidR="00413043" w:rsidRPr="000A034E">
              <w:rPr>
                <w:rStyle w:val="Position"/>
                <w:b w:val="0"/>
                <w:szCs w:val="20"/>
              </w:rPr>
              <w:t>MBA program)</w:t>
            </w:r>
            <w:r w:rsidRPr="000A034E">
              <w:rPr>
                <w:rStyle w:val="Position"/>
                <w:b w:val="0"/>
                <w:szCs w:val="20"/>
              </w:rPr>
              <w:t>, Introduction to Financial Accounting</w:t>
            </w:r>
            <w:r w:rsidR="005C7714" w:rsidRPr="000A034E">
              <w:rPr>
                <w:rStyle w:val="Position"/>
                <w:b w:val="0"/>
                <w:szCs w:val="20"/>
              </w:rPr>
              <w:t xml:space="preserve">  &amp;</w:t>
            </w:r>
            <w:r w:rsidR="00782F59" w:rsidRPr="000A034E">
              <w:rPr>
                <w:rStyle w:val="Position"/>
                <w:b w:val="0"/>
                <w:szCs w:val="20"/>
              </w:rPr>
              <w:t xml:space="preserve"> </w:t>
            </w:r>
            <w:r w:rsidRPr="000A034E">
              <w:rPr>
                <w:rStyle w:val="Position"/>
                <w:b w:val="0"/>
                <w:szCs w:val="20"/>
              </w:rPr>
              <w:t>Introduction to Managerial Accounting</w:t>
            </w:r>
            <w:r w:rsidR="00782F59" w:rsidRPr="000A034E">
              <w:rPr>
                <w:rStyle w:val="Position"/>
                <w:b w:val="0"/>
                <w:szCs w:val="20"/>
              </w:rPr>
              <w:t>; Financial Reporting and Managerial Accounting for Decision</w:t>
            </w:r>
            <w:r w:rsidR="0033683A" w:rsidRPr="000A034E">
              <w:rPr>
                <w:rStyle w:val="Position"/>
                <w:b w:val="0"/>
                <w:szCs w:val="20"/>
              </w:rPr>
              <w:t xml:space="preserve"> Making</w:t>
            </w:r>
            <w:r w:rsidR="00413043" w:rsidRPr="000A034E">
              <w:rPr>
                <w:rStyle w:val="Position"/>
                <w:b w:val="0"/>
                <w:szCs w:val="20"/>
              </w:rPr>
              <w:t xml:space="preserve"> (</w:t>
            </w:r>
            <w:proofErr w:type="gramStart"/>
            <w:r w:rsidR="00413043" w:rsidRPr="000A034E">
              <w:rPr>
                <w:rStyle w:val="Position"/>
                <w:b w:val="0"/>
                <w:szCs w:val="20"/>
              </w:rPr>
              <w:t>Masters in Management</w:t>
            </w:r>
            <w:proofErr w:type="gramEnd"/>
            <w:r w:rsidR="00413043" w:rsidRPr="000A034E">
              <w:rPr>
                <w:rStyle w:val="Position"/>
                <w:b w:val="0"/>
                <w:szCs w:val="20"/>
              </w:rPr>
              <w:t xml:space="preserve"> Program)</w:t>
            </w:r>
            <w:r w:rsidR="00782F59" w:rsidRPr="000A034E">
              <w:rPr>
                <w:rStyle w:val="Position"/>
                <w:b w:val="0"/>
                <w:szCs w:val="20"/>
              </w:rPr>
              <w:t>;</w:t>
            </w:r>
            <w:r w:rsidRPr="000A034E">
              <w:rPr>
                <w:rStyle w:val="Position"/>
                <w:b w:val="0"/>
                <w:szCs w:val="20"/>
              </w:rPr>
              <w:t xml:space="preserve"> </w:t>
            </w:r>
            <w:r w:rsidR="0034776A" w:rsidRPr="000A034E">
              <w:rPr>
                <w:rStyle w:val="Position"/>
                <w:b w:val="0"/>
                <w:szCs w:val="20"/>
              </w:rPr>
              <w:t xml:space="preserve">Intermediate Accounting; </w:t>
            </w:r>
            <w:r w:rsidRPr="000A034E">
              <w:rPr>
                <w:rStyle w:val="Position"/>
                <w:b w:val="0"/>
                <w:szCs w:val="20"/>
              </w:rPr>
              <w:t>Fundamentals of Federal Income Taxation, Advanced Federal Income Taxation</w:t>
            </w:r>
            <w:r w:rsidR="00413043" w:rsidRPr="000A034E">
              <w:rPr>
                <w:rStyle w:val="Position"/>
                <w:b w:val="0"/>
                <w:szCs w:val="20"/>
              </w:rPr>
              <w:t xml:space="preserve"> (Masters in Accounting Program)</w:t>
            </w:r>
          </w:p>
          <w:p w14:paraId="6C594735" w14:textId="77777777" w:rsidR="002A6F5E" w:rsidRPr="000A034E" w:rsidRDefault="002A6F5E" w:rsidP="002A6F5E">
            <w:pPr>
              <w:ind w:left="972"/>
              <w:jc w:val="both"/>
              <w:rPr>
                <w:rStyle w:val="Position"/>
                <w:b w:val="0"/>
                <w:bCs w:val="0"/>
                <w:szCs w:val="20"/>
              </w:rPr>
            </w:pPr>
          </w:p>
          <w:p w14:paraId="58A9A106" w14:textId="5B6FC284" w:rsidR="000A034E" w:rsidRPr="002710D3" w:rsidRDefault="000A034E" w:rsidP="00BA1139">
            <w:pPr>
              <w:numPr>
                <w:ilvl w:val="0"/>
                <w:numId w:val="3"/>
              </w:numPr>
              <w:jc w:val="both"/>
              <w:rPr>
                <w:rStyle w:val="Position"/>
                <w:b w:val="0"/>
                <w:bCs w:val="0"/>
                <w:i/>
                <w:szCs w:val="20"/>
              </w:rPr>
            </w:pPr>
            <w:r w:rsidRPr="002710D3">
              <w:rPr>
                <w:rStyle w:val="Position"/>
                <w:b w:val="0"/>
                <w:i/>
                <w:szCs w:val="20"/>
              </w:rPr>
              <w:t xml:space="preserve">     </w:t>
            </w:r>
            <w:r w:rsidR="00C158BD" w:rsidRPr="002710D3">
              <w:rPr>
                <w:rStyle w:val="Position"/>
                <w:bCs w:val="0"/>
                <w:i/>
                <w:szCs w:val="20"/>
              </w:rPr>
              <w:t>Awards</w:t>
            </w:r>
            <w:r w:rsidR="002710D3">
              <w:rPr>
                <w:rStyle w:val="Position"/>
                <w:bCs w:val="0"/>
                <w:i/>
                <w:szCs w:val="20"/>
              </w:rPr>
              <w:t xml:space="preserve">: </w:t>
            </w:r>
            <w:bookmarkStart w:id="0" w:name="_Hlk86675441"/>
            <w:r w:rsidR="00C60DEE" w:rsidRPr="002710D3">
              <w:rPr>
                <w:rStyle w:val="Position"/>
                <w:b w:val="0"/>
                <w:i/>
                <w:szCs w:val="20"/>
              </w:rPr>
              <w:t>Graduate Faculty Excellence in Teaching Award” 20</w:t>
            </w:r>
            <w:r w:rsidR="00C60DEE">
              <w:rPr>
                <w:rStyle w:val="Position"/>
                <w:b w:val="0"/>
                <w:i/>
                <w:szCs w:val="20"/>
              </w:rPr>
              <w:t>2</w:t>
            </w:r>
            <w:r w:rsidR="00C60DEE">
              <w:rPr>
                <w:rStyle w:val="Position"/>
                <w:b w:val="0"/>
                <w:i/>
                <w:szCs w:val="20"/>
              </w:rPr>
              <w:t>2-2022</w:t>
            </w:r>
            <w:r w:rsidR="00C60DEE" w:rsidRPr="002710D3">
              <w:rPr>
                <w:rStyle w:val="Position"/>
                <w:b w:val="0"/>
                <w:i/>
                <w:szCs w:val="20"/>
              </w:rPr>
              <w:t xml:space="preserve"> MS in Management </w:t>
            </w:r>
            <w:proofErr w:type="spellStart"/>
            <w:r w:rsidR="00C60DEE" w:rsidRPr="002710D3">
              <w:rPr>
                <w:rStyle w:val="Position"/>
                <w:b w:val="0"/>
                <w:i/>
                <w:szCs w:val="20"/>
              </w:rPr>
              <w:t>Progra</w:t>
            </w:r>
            <w:r w:rsidR="00C60DEE">
              <w:rPr>
                <w:rStyle w:val="Position"/>
                <w:b w:val="0"/>
                <w:i/>
                <w:szCs w:val="20"/>
              </w:rPr>
              <w:t>;</w:t>
            </w:r>
            <w:r w:rsidR="00C60DEE" w:rsidRPr="002710D3">
              <w:rPr>
                <w:rStyle w:val="Position"/>
                <w:b w:val="0"/>
                <w:i/>
                <w:szCs w:val="20"/>
              </w:rPr>
              <w:t>m</w:t>
            </w:r>
            <w:proofErr w:type="spellEnd"/>
            <w:r w:rsidR="00C60DEE" w:rsidRPr="002710D3">
              <w:rPr>
                <w:rStyle w:val="Position"/>
                <w:b w:val="0"/>
                <w:i/>
                <w:szCs w:val="20"/>
              </w:rPr>
              <w:t xml:space="preserve"> 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Graduate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>F</w:t>
            </w:r>
            <w:r w:rsidRPr="002710D3">
              <w:rPr>
                <w:rStyle w:val="Position"/>
                <w:b w:val="0"/>
                <w:i/>
                <w:szCs w:val="20"/>
              </w:rPr>
              <w:t>aculty Excellence in Teaching Award” 20</w:t>
            </w:r>
            <w:r w:rsidR="00B528F7">
              <w:rPr>
                <w:rStyle w:val="Position"/>
                <w:b w:val="0"/>
                <w:i/>
                <w:szCs w:val="20"/>
              </w:rPr>
              <w:t>20-2021</w:t>
            </w:r>
            <w:r w:rsidRPr="002710D3">
              <w:rPr>
                <w:rStyle w:val="Position"/>
                <w:b w:val="0"/>
                <w:i/>
                <w:szCs w:val="20"/>
              </w:rPr>
              <w:t xml:space="preserve"> MS in Management Program; 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College of Business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 xml:space="preserve"> </w:t>
            </w:r>
            <w:r w:rsidR="002710D3">
              <w:rPr>
                <w:rStyle w:val="Position"/>
                <w:b w:val="0"/>
                <w:i/>
                <w:szCs w:val="20"/>
              </w:rPr>
              <w:t xml:space="preserve">Undergraduate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>Excellence in Teaching Award” 201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9-20; and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 xml:space="preserve"> </w:t>
            </w:r>
            <w:r w:rsidR="002710D3">
              <w:rPr>
                <w:rStyle w:val="Position"/>
                <w:b w:val="0"/>
                <w:i/>
                <w:szCs w:val="20"/>
              </w:rPr>
              <w:t xml:space="preserve">Graduate </w:t>
            </w:r>
            <w:r w:rsidR="00C158BD" w:rsidRPr="002710D3">
              <w:rPr>
                <w:rStyle w:val="Position"/>
                <w:b w:val="0"/>
                <w:i/>
                <w:szCs w:val="20"/>
              </w:rPr>
              <w:t>Faculty Excellence in Teaching Award” 20</w:t>
            </w:r>
            <w:r w:rsidR="00B528F7">
              <w:rPr>
                <w:rStyle w:val="Position"/>
                <w:b w:val="0"/>
                <w:i/>
                <w:szCs w:val="20"/>
              </w:rPr>
              <w:t>18-2019</w:t>
            </w:r>
            <w:r w:rsidR="002710D3" w:rsidRPr="002710D3">
              <w:rPr>
                <w:rStyle w:val="Position"/>
                <w:b w:val="0"/>
                <w:i/>
                <w:szCs w:val="20"/>
              </w:rPr>
              <w:t xml:space="preserve"> MS in Management Program</w:t>
            </w:r>
          </w:p>
          <w:bookmarkEnd w:id="0"/>
          <w:p w14:paraId="7E934BED" w14:textId="77777777" w:rsidR="000A034E" w:rsidRPr="000A034E" w:rsidRDefault="000A034E" w:rsidP="000A034E">
            <w:pPr>
              <w:ind w:left="972"/>
              <w:jc w:val="both"/>
              <w:rPr>
                <w:rStyle w:val="Position"/>
                <w:b w:val="0"/>
                <w:bCs w:val="0"/>
                <w:i/>
                <w:szCs w:val="20"/>
              </w:rPr>
            </w:pPr>
          </w:p>
          <w:p w14:paraId="73D4C0C0" w14:textId="77777777" w:rsidR="00AE7719" w:rsidRPr="000A034E" w:rsidRDefault="00AE7719" w:rsidP="00962AEA">
            <w:pPr>
              <w:numPr>
                <w:ilvl w:val="0"/>
                <w:numId w:val="3"/>
              </w:numPr>
              <w:jc w:val="both"/>
              <w:rPr>
                <w:rStyle w:val="Position"/>
                <w:b w:val="0"/>
                <w:bCs w:val="0"/>
                <w:szCs w:val="20"/>
              </w:rPr>
            </w:pPr>
            <w:r w:rsidRPr="000A034E">
              <w:rPr>
                <w:rStyle w:val="Position"/>
                <w:szCs w:val="20"/>
              </w:rPr>
              <w:t xml:space="preserve">Kutztown University Full Time and Instructor </w:t>
            </w:r>
            <w:r w:rsidRPr="000A034E">
              <w:rPr>
                <w:rStyle w:val="Position"/>
                <w:b w:val="0"/>
                <w:szCs w:val="20"/>
              </w:rPr>
              <w:t xml:space="preserve">Fall 2013- Spring 2016: </w:t>
            </w:r>
            <w:r w:rsidR="00060B7A" w:rsidRPr="000A034E">
              <w:rPr>
                <w:rStyle w:val="Position"/>
                <w:b w:val="0"/>
                <w:szCs w:val="20"/>
              </w:rPr>
              <w:t xml:space="preserve">Auditing, Financial </w:t>
            </w:r>
            <w:proofErr w:type="gramStart"/>
            <w:r w:rsidR="00060B7A" w:rsidRPr="000A034E">
              <w:rPr>
                <w:rStyle w:val="Position"/>
                <w:b w:val="0"/>
                <w:szCs w:val="20"/>
              </w:rPr>
              <w:t>Accounting</w:t>
            </w:r>
            <w:proofErr w:type="gramEnd"/>
            <w:r w:rsidR="00060B7A" w:rsidRPr="000A034E">
              <w:rPr>
                <w:rStyle w:val="Position"/>
                <w:b w:val="0"/>
                <w:szCs w:val="20"/>
              </w:rPr>
              <w:t xml:space="preserve"> </w:t>
            </w:r>
            <w:r w:rsidRPr="000A034E">
              <w:rPr>
                <w:rStyle w:val="Position"/>
                <w:b w:val="0"/>
                <w:szCs w:val="20"/>
              </w:rPr>
              <w:t>and Intermediate Accounting</w:t>
            </w:r>
          </w:p>
          <w:p w14:paraId="43F3771E" w14:textId="77777777" w:rsidR="000A034E" w:rsidRDefault="000A034E" w:rsidP="000A034E">
            <w:pPr>
              <w:pStyle w:val="ListParagraph"/>
              <w:rPr>
                <w:rStyle w:val="Position"/>
                <w:b w:val="0"/>
                <w:bCs w:val="0"/>
                <w:szCs w:val="20"/>
              </w:rPr>
            </w:pPr>
          </w:p>
          <w:p w14:paraId="6E2D8CFE" w14:textId="3EAB58E1" w:rsidR="00AE7719" w:rsidRPr="000A034E" w:rsidRDefault="00AE7719" w:rsidP="00AE7719">
            <w:pPr>
              <w:numPr>
                <w:ilvl w:val="0"/>
                <w:numId w:val="3"/>
              </w:numPr>
              <w:jc w:val="both"/>
              <w:rPr>
                <w:rStyle w:val="Position"/>
                <w:szCs w:val="20"/>
              </w:rPr>
            </w:pPr>
            <w:r w:rsidRPr="00080050">
              <w:rPr>
                <w:rStyle w:val="Position"/>
                <w:bCs w:val="0"/>
                <w:szCs w:val="20"/>
              </w:rPr>
              <w:t xml:space="preserve">Part time consulting to local, regional, and national CPA </w:t>
            </w:r>
            <w:r w:rsidR="001C268D">
              <w:rPr>
                <w:rStyle w:val="Position"/>
                <w:bCs w:val="0"/>
                <w:szCs w:val="20"/>
              </w:rPr>
              <w:t xml:space="preserve">and law </w:t>
            </w:r>
            <w:r w:rsidRPr="00080050">
              <w:rPr>
                <w:rStyle w:val="Position"/>
                <w:bCs w:val="0"/>
                <w:szCs w:val="20"/>
              </w:rPr>
              <w:t xml:space="preserve">firms </w:t>
            </w:r>
            <w:r w:rsidRPr="00080050">
              <w:rPr>
                <w:rStyle w:val="Position"/>
                <w:b w:val="0"/>
                <w:bCs w:val="0"/>
                <w:szCs w:val="20"/>
              </w:rPr>
              <w:t>as needed 2009-</w:t>
            </w:r>
            <w:r w:rsidR="002A6F5E">
              <w:rPr>
                <w:rStyle w:val="Position"/>
                <w:b w:val="0"/>
                <w:bCs w:val="0"/>
                <w:szCs w:val="20"/>
              </w:rPr>
              <w:t>2020</w:t>
            </w:r>
            <w:r w:rsidR="00C77240">
              <w:rPr>
                <w:rStyle w:val="Position"/>
                <w:b w:val="0"/>
                <w:bCs w:val="0"/>
                <w:szCs w:val="20"/>
              </w:rPr>
              <w:t xml:space="preserve"> including member of the Griffin</w:t>
            </w:r>
            <w:r w:rsidR="005140B2">
              <w:rPr>
                <w:rStyle w:val="Position"/>
                <w:b w:val="0"/>
                <w:bCs w:val="0"/>
                <w:szCs w:val="20"/>
              </w:rPr>
              <w:t>/</w:t>
            </w:r>
            <w:r w:rsidR="004D35B7">
              <w:rPr>
                <w:rStyle w:val="Position"/>
                <w:b w:val="0"/>
                <w:bCs w:val="0"/>
                <w:szCs w:val="20"/>
              </w:rPr>
              <w:t xml:space="preserve"> Stevens </w:t>
            </w:r>
            <w:r w:rsidR="00C77240">
              <w:rPr>
                <w:rStyle w:val="Position"/>
                <w:b w:val="0"/>
                <w:bCs w:val="0"/>
                <w:szCs w:val="20"/>
              </w:rPr>
              <w:t xml:space="preserve">&amp; Lee Tax Consulting Network and Of-Counsel William Koch &amp; Associates </w:t>
            </w:r>
          </w:p>
          <w:p w14:paraId="6486D6F8" w14:textId="77777777" w:rsidR="000A034E" w:rsidRDefault="000A034E" w:rsidP="000A034E">
            <w:pPr>
              <w:pStyle w:val="ListParagraph"/>
              <w:rPr>
                <w:rStyle w:val="Position"/>
                <w:szCs w:val="20"/>
              </w:rPr>
            </w:pPr>
          </w:p>
          <w:p w14:paraId="23F1DB1C" w14:textId="77777777" w:rsidR="000A034E" w:rsidRPr="000A034E" w:rsidRDefault="00AE7719" w:rsidP="004D5022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060B7A">
              <w:rPr>
                <w:rStyle w:val="Position"/>
                <w:szCs w:val="20"/>
              </w:rPr>
              <w:t>Ernst &amp; Young LLP (EY) 1981—2009: Senior Partner and Practice Leader Philadelphia Area Transactions Tax Group:</w:t>
            </w:r>
            <w:r w:rsidRPr="00060B7A">
              <w:rPr>
                <w:rStyle w:val="Position"/>
                <w:b w:val="0"/>
                <w:szCs w:val="20"/>
              </w:rPr>
              <w:t xml:space="preserve"> 2002 until retirement in 2009: Responsible for </w:t>
            </w:r>
            <w:r>
              <w:t xml:space="preserve">the </w:t>
            </w:r>
            <w:r w:rsidRPr="00681718">
              <w:t>overall quality control</w:t>
            </w:r>
            <w:r>
              <w:t xml:space="preserve"> of the advice, preparation and review of all significant tax opinions, the coordination of  all client tax services, deal s</w:t>
            </w:r>
            <w:r w:rsidRPr="00681718">
              <w:t>tructuring</w:t>
            </w:r>
            <w:r>
              <w:t xml:space="preserve">,  </w:t>
            </w:r>
            <w:r w:rsidRPr="00681718">
              <w:t xml:space="preserve">review of </w:t>
            </w:r>
            <w:r>
              <w:t xml:space="preserve">all deal related agreements, </w:t>
            </w:r>
            <w:r w:rsidRPr="00681718">
              <w:t xml:space="preserve">due diligence of </w:t>
            </w:r>
            <w:r>
              <w:t xml:space="preserve">target company </w:t>
            </w:r>
            <w:r w:rsidRPr="00681718">
              <w:t xml:space="preserve">tax </w:t>
            </w:r>
            <w:r>
              <w:t xml:space="preserve">history and </w:t>
            </w:r>
            <w:r w:rsidRPr="00681718">
              <w:t>disclosures</w:t>
            </w:r>
            <w:r>
              <w:t xml:space="preserve">, and the coordination with </w:t>
            </w:r>
            <w:r w:rsidRPr="00681718">
              <w:t>financial</w:t>
            </w:r>
            <w:r>
              <w:t xml:space="preserve"> and legal </w:t>
            </w:r>
            <w:r w:rsidRPr="00681718">
              <w:t xml:space="preserve"> due diligence teams</w:t>
            </w:r>
            <w:r>
              <w:t>.</w:t>
            </w:r>
            <w:r w:rsidRPr="00681718">
              <w:t xml:space="preserve">   </w:t>
            </w:r>
            <w:r>
              <w:t xml:space="preserve">Advised on </w:t>
            </w:r>
            <w:r w:rsidRPr="00433AA1">
              <w:t xml:space="preserve">over </w:t>
            </w:r>
            <w:r w:rsidR="00080305">
              <w:t>5</w:t>
            </w:r>
            <w:r w:rsidRPr="00433AA1">
              <w:t xml:space="preserve">00 </w:t>
            </w:r>
            <w:r>
              <w:t xml:space="preserve">corporate </w:t>
            </w:r>
            <w:r w:rsidRPr="00433AA1">
              <w:t xml:space="preserve">transactions, </w:t>
            </w:r>
            <w:r>
              <w:t xml:space="preserve">both domestic and cross border, </w:t>
            </w:r>
            <w:r w:rsidRPr="00433AA1">
              <w:t>aggregating over $50 billion in volume for publicly held and middle market companies</w:t>
            </w:r>
            <w:r>
              <w:t xml:space="preserve">. </w:t>
            </w:r>
          </w:p>
          <w:p w14:paraId="106F940C" w14:textId="77777777" w:rsidR="000A034E" w:rsidRDefault="000A034E" w:rsidP="000A034E">
            <w:pPr>
              <w:pStyle w:val="ListParagraph"/>
              <w:rPr>
                <w:rStyle w:val="Position"/>
                <w:b w:val="0"/>
                <w:szCs w:val="20"/>
              </w:rPr>
            </w:pPr>
          </w:p>
          <w:p w14:paraId="238F3FCB" w14:textId="77777777" w:rsidR="00AE7719" w:rsidRPr="000A034E" w:rsidRDefault="00AE7719" w:rsidP="004B5BC3">
            <w:pPr>
              <w:numPr>
                <w:ilvl w:val="0"/>
                <w:numId w:val="3"/>
              </w:numPr>
              <w:ind w:right="-288"/>
              <w:jc w:val="both"/>
              <w:rPr>
                <w:b/>
                <w:bCs/>
              </w:rPr>
            </w:pPr>
            <w:r w:rsidRPr="000A034E">
              <w:rPr>
                <w:b/>
                <w:szCs w:val="20"/>
              </w:rPr>
              <w:t>Managing Tax Partner</w:t>
            </w:r>
            <w:r w:rsidRPr="000A034E">
              <w:rPr>
                <w:b/>
                <w:bCs/>
              </w:rPr>
              <w:t xml:space="preserve">, Central Pennsylvania Office:           </w:t>
            </w:r>
          </w:p>
          <w:p w14:paraId="498F0166" w14:textId="77777777" w:rsidR="00AE7719" w:rsidRDefault="00AE7719" w:rsidP="00AE7719">
            <w:pPr>
              <w:ind w:left="972" w:right="-288"/>
              <w:rPr>
                <w:b/>
                <w:bCs/>
              </w:rPr>
            </w:pPr>
            <w:r>
              <w:rPr>
                <w:bCs/>
              </w:rPr>
              <w:t xml:space="preserve">1990 – 2002 </w:t>
            </w:r>
            <w:r w:rsidRPr="006C4257">
              <w:rPr>
                <w:bCs/>
              </w:rPr>
              <w:t xml:space="preserve">(Consistent No. 1 Ranking in East Region Performance) </w:t>
            </w:r>
            <w:r w:rsidRPr="005061F0">
              <w:rPr>
                <w:b/>
                <w:bCs/>
              </w:rPr>
              <w:t xml:space="preserve"> </w:t>
            </w:r>
          </w:p>
          <w:p w14:paraId="0E3577CE" w14:textId="77777777" w:rsidR="00AE7719" w:rsidRDefault="00AE7719" w:rsidP="00212148">
            <w:pPr>
              <w:pStyle w:val="Heading1"/>
            </w:pPr>
          </w:p>
          <w:p w14:paraId="3441D3D5" w14:textId="77777777" w:rsidR="005330C3" w:rsidRDefault="005330C3" w:rsidP="00212148">
            <w:pPr>
              <w:pStyle w:val="Heading1"/>
            </w:pPr>
            <w:r>
              <w:t>Education, Honors, and Professional Certifications</w:t>
            </w:r>
          </w:p>
          <w:p w14:paraId="5C685C7B" w14:textId="77777777" w:rsidR="005330C3" w:rsidRPr="000A034E" w:rsidRDefault="009345E5" w:rsidP="000A034E">
            <w:pPr>
              <w:pStyle w:val="Bulletedlistwspace"/>
              <w:spacing w:after="0"/>
              <w:jc w:val="both"/>
            </w:pPr>
            <w:r w:rsidRPr="00306F52">
              <w:rPr>
                <w:b/>
              </w:rPr>
              <w:t>M.B.A.</w:t>
            </w:r>
            <w:r>
              <w:rPr>
                <w:b/>
              </w:rPr>
              <w:t xml:space="preserve"> (Accounting concentration, </w:t>
            </w:r>
            <w:r w:rsidRPr="00306F52">
              <w:rPr>
                <w:b/>
              </w:rPr>
              <w:t>1976) and</w:t>
            </w:r>
            <w:r>
              <w:rPr>
                <w:b/>
              </w:rPr>
              <w:t xml:space="preserve"> a </w:t>
            </w:r>
            <w:r w:rsidRPr="00306F52">
              <w:rPr>
                <w:b/>
              </w:rPr>
              <w:t xml:space="preserve"> B.A. </w:t>
            </w:r>
            <w:r>
              <w:rPr>
                <w:b/>
              </w:rPr>
              <w:t xml:space="preserve">(Economics, 1975) both from </w:t>
            </w:r>
            <w:r w:rsidRPr="00306F52">
              <w:rPr>
                <w:b/>
              </w:rPr>
              <w:t xml:space="preserve"> University of Maine </w:t>
            </w:r>
            <w:r>
              <w:rPr>
                <w:b/>
              </w:rPr>
              <w:t xml:space="preserve">at </w:t>
            </w:r>
            <w:r w:rsidRPr="00306F52">
              <w:rPr>
                <w:b/>
              </w:rPr>
              <w:t xml:space="preserve">Orono </w:t>
            </w:r>
            <w:r>
              <w:rPr>
                <w:b/>
              </w:rPr>
              <w:t xml:space="preserve">, with </w:t>
            </w:r>
            <w:r w:rsidRPr="00306F52">
              <w:rPr>
                <w:b/>
              </w:rPr>
              <w:t>Highest Distinction and High Honors</w:t>
            </w:r>
            <w:r>
              <w:rPr>
                <w:b/>
              </w:rPr>
              <w:t xml:space="preserve">;                     </w:t>
            </w:r>
            <w:r w:rsidR="005330C3">
              <w:rPr>
                <w:b/>
                <w:bCs/>
              </w:rPr>
              <w:t>Phi Beta Kappa, Beta Gamma Sigma, and Phi Kappa Phi</w:t>
            </w:r>
          </w:p>
          <w:p w14:paraId="2AB0CD2D" w14:textId="77777777" w:rsidR="000A034E" w:rsidRPr="000A034E" w:rsidRDefault="000A034E" w:rsidP="000A034E">
            <w:pPr>
              <w:pStyle w:val="Bulletedlistwspace"/>
              <w:numPr>
                <w:ilvl w:val="0"/>
                <w:numId w:val="0"/>
              </w:numPr>
              <w:spacing w:after="0"/>
              <w:ind w:left="979"/>
              <w:jc w:val="both"/>
            </w:pPr>
          </w:p>
          <w:p w14:paraId="5BBBFFCD" w14:textId="77777777" w:rsidR="005330C3" w:rsidRPr="000A034E" w:rsidRDefault="00A3415A" w:rsidP="000A034E">
            <w:pPr>
              <w:pStyle w:val="Bulletedlistwspace"/>
              <w:spacing w:after="0"/>
              <w:jc w:val="both"/>
            </w:pPr>
            <w:r>
              <w:rPr>
                <w:b/>
                <w:bCs/>
              </w:rPr>
              <w:t xml:space="preserve">CPA </w:t>
            </w:r>
            <w:r w:rsidR="005330C3" w:rsidRPr="00C52FA2">
              <w:rPr>
                <w:b/>
                <w:bCs/>
              </w:rPr>
              <w:t xml:space="preserve"> </w:t>
            </w:r>
            <w:r w:rsidR="00F808B7">
              <w:rPr>
                <w:b/>
                <w:bCs/>
              </w:rPr>
              <w:t xml:space="preserve">since </w:t>
            </w:r>
            <w:r w:rsidR="005330C3" w:rsidRPr="00C52FA2">
              <w:rPr>
                <w:b/>
                <w:bCs/>
              </w:rPr>
              <w:t>1977</w:t>
            </w:r>
            <w:r w:rsidR="00082014">
              <w:rPr>
                <w:b/>
                <w:bCs/>
              </w:rPr>
              <w:t>, and renewed biannually</w:t>
            </w:r>
          </w:p>
          <w:p w14:paraId="56514E1D" w14:textId="77777777" w:rsidR="000A034E" w:rsidRDefault="000A034E" w:rsidP="000A034E">
            <w:pPr>
              <w:pStyle w:val="ListParagraph"/>
            </w:pPr>
          </w:p>
          <w:p w14:paraId="082E84EE" w14:textId="505B2850" w:rsidR="005330C3" w:rsidRPr="00F85020" w:rsidRDefault="005330C3" w:rsidP="000A034E">
            <w:pPr>
              <w:pStyle w:val="Bulletedlistwspace"/>
              <w:spacing w:after="0"/>
              <w:jc w:val="both"/>
            </w:pPr>
            <w:r w:rsidRPr="006E348B">
              <w:rPr>
                <w:b/>
              </w:rPr>
              <w:t xml:space="preserve">Graduate of </w:t>
            </w:r>
            <w:r w:rsidR="00580DAA">
              <w:rPr>
                <w:b/>
              </w:rPr>
              <w:t>EY’s A</w:t>
            </w:r>
            <w:r w:rsidRPr="006E348B">
              <w:rPr>
                <w:b/>
              </w:rPr>
              <w:t>ccelerated Tax Training National Tax Office Program</w:t>
            </w:r>
            <w:r w:rsidR="004007E6">
              <w:rPr>
                <w:b/>
              </w:rPr>
              <w:t xml:space="preserve"> in Washington DC</w:t>
            </w:r>
            <w:r w:rsidR="00F85020">
              <w:rPr>
                <w:b/>
              </w:rPr>
              <w:t xml:space="preserve">: </w:t>
            </w:r>
            <w:r w:rsidRPr="006E348B">
              <w:rPr>
                <w:b/>
              </w:rPr>
              <w:t xml:space="preserve"> </w:t>
            </w:r>
            <w:r w:rsidRPr="00F85020">
              <w:t xml:space="preserve">1985 </w:t>
            </w:r>
            <w:r w:rsidR="004007E6">
              <w:t>-</w:t>
            </w:r>
            <w:r w:rsidRPr="00F85020">
              <w:t>1986</w:t>
            </w:r>
            <w:r w:rsidR="00082014">
              <w:t xml:space="preserve"> (highest ranked</w:t>
            </w:r>
            <w:r w:rsidR="008A1CE8">
              <w:t>)</w:t>
            </w:r>
            <w:r w:rsidR="00082014">
              <w:t xml:space="preserve"> graduate in immersive and  intensive 1000 hour formal classroom and tax research training program</w:t>
            </w:r>
            <w:r w:rsidR="002710D3">
              <w:t xml:space="preserve"> </w:t>
            </w:r>
            <w:r w:rsidR="00082014">
              <w:t>equivalent to Masters in Tax</w:t>
            </w:r>
            <w:r w:rsidR="002710D3">
              <w:t xml:space="preserve"> study </w:t>
            </w:r>
            <w:r w:rsidR="00082014">
              <w:t>program</w:t>
            </w:r>
            <w:r w:rsidR="00580DAA">
              <w:t xml:space="preserve"> </w:t>
            </w:r>
          </w:p>
          <w:p w14:paraId="7BAE627E" w14:textId="77777777" w:rsidR="005330C3" w:rsidRPr="005061F0" w:rsidRDefault="005330C3" w:rsidP="000A034E">
            <w:pPr>
              <w:ind w:right="-288"/>
              <w:rPr>
                <w:b/>
                <w:bCs/>
              </w:rPr>
            </w:pPr>
          </w:p>
          <w:p w14:paraId="6C057947" w14:textId="77777777" w:rsidR="006C4257" w:rsidRPr="006C4257" w:rsidRDefault="00321925" w:rsidP="001A7070">
            <w:pPr>
              <w:pStyle w:val="Heading1"/>
              <w:rPr>
                <w:szCs w:val="20"/>
              </w:rPr>
            </w:pPr>
            <w:r>
              <w:t xml:space="preserve">Experienced </w:t>
            </w:r>
            <w:r w:rsidR="005330C3">
              <w:t xml:space="preserve">Public Speaker </w:t>
            </w:r>
          </w:p>
          <w:p w14:paraId="290A7C39" w14:textId="07D4A9E7" w:rsidR="000A034E" w:rsidRPr="000A034E" w:rsidRDefault="008A1CE8" w:rsidP="00157306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0A034E">
              <w:rPr>
                <w:b/>
                <w:szCs w:val="20"/>
              </w:rPr>
              <w:t xml:space="preserve">PICPA </w:t>
            </w:r>
            <w:r w:rsidR="00F124D6" w:rsidRPr="000A034E">
              <w:rPr>
                <w:b/>
                <w:szCs w:val="20"/>
              </w:rPr>
              <w:t>Federal Tax Committee</w:t>
            </w:r>
            <w:r w:rsidRPr="000A034E">
              <w:rPr>
                <w:b/>
                <w:szCs w:val="20"/>
              </w:rPr>
              <w:t xml:space="preserve"> representative to speak on</w:t>
            </w:r>
            <w:r w:rsidR="00782F59" w:rsidRPr="000A034E">
              <w:rPr>
                <w:b/>
                <w:szCs w:val="20"/>
              </w:rPr>
              <w:t xml:space="preserve"> “ Tax Reform and Its Results; and the National Debt and its Implications</w:t>
            </w:r>
            <w:r w:rsidR="00F5243E" w:rsidRPr="000A034E">
              <w:rPr>
                <w:bCs/>
                <w:i/>
                <w:szCs w:val="20"/>
              </w:rPr>
              <w:t>”</w:t>
            </w:r>
            <w:r w:rsidRPr="000A034E">
              <w:rPr>
                <w:bCs/>
                <w:szCs w:val="20"/>
              </w:rPr>
              <w:t>. P</w:t>
            </w:r>
            <w:r w:rsidR="00F5243E" w:rsidRPr="000A034E">
              <w:rPr>
                <w:bCs/>
                <w:szCs w:val="20"/>
              </w:rPr>
              <w:t xml:space="preserve">resented to </w:t>
            </w:r>
            <w:r w:rsidR="00527C42" w:rsidRPr="000A034E">
              <w:rPr>
                <w:bCs/>
                <w:szCs w:val="20"/>
              </w:rPr>
              <w:t xml:space="preserve">various professional </w:t>
            </w:r>
            <w:r w:rsidR="00791675" w:rsidRPr="000A034E">
              <w:rPr>
                <w:bCs/>
                <w:szCs w:val="20"/>
              </w:rPr>
              <w:t>r</w:t>
            </w:r>
            <w:r w:rsidR="00782F59" w:rsidRPr="000A034E">
              <w:rPr>
                <w:bCs/>
                <w:szCs w:val="20"/>
              </w:rPr>
              <w:t xml:space="preserve">egional </w:t>
            </w:r>
            <w:r w:rsidR="00527C42" w:rsidRPr="000A034E">
              <w:rPr>
                <w:bCs/>
                <w:szCs w:val="20"/>
              </w:rPr>
              <w:t xml:space="preserve">groups periodically throughout the past </w:t>
            </w:r>
            <w:r w:rsidR="002710D3">
              <w:rPr>
                <w:bCs/>
                <w:szCs w:val="20"/>
              </w:rPr>
              <w:t>20</w:t>
            </w:r>
            <w:r w:rsidR="00527C42" w:rsidRPr="000A034E">
              <w:rPr>
                <w:bCs/>
                <w:szCs w:val="20"/>
              </w:rPr>
              <w:t xml:space="preserve"> years</w:t>
            </w:r>
            <w:r w:rsidR="00782F59" w:rsidRPr="000A034E">
              <w:rPr>
                <w:bCs/>
                <w:szCs w:val="20"/>
              </w:rPr>
              <w:t>, including</w:t>
            </w:r>
            <w:r w:rsidR="005B3A7D" w:rsidRPr="000A034E">
              <w:rPr>
                <w:bCs/>
                <w:szCs w:val="20"/>
              </w:rPr>
              <w:t xml:space="preserve"> various </w:t>
            </w:r>
            <w:r w:rsidR="005330C3" w:rsidRPr="000A034E">
              <w:rPr>
                <w:szCs w:val="20"/>
              </w:rPr>
              <w:t xml:space="preserve"> PICPA </w:t>
            </w:r>
            <w:r w:rsidR="005B3A7D" w:rsidRPr="000A034E">
              <w:rPr>
                <w:szCs w:val="20"/>
              </w:rPr>
              <w:t xml:space="preserve">chapters </w:t>
            </w:r>
            <w:r w:rsidR="00527C42" w:rsidRPr="000A034E">
              <w:rPr>
                <w:szCs w:val="20"/>
              </w:rPr>
              <w:t xml:space="preserve">&amp; </w:t>
            </w:r>
            <w:r w:rsidR="005330C3" w:rsidRPr="000A034E">
              <w:rPr>
                <w:szCs w:val="20"/>
              </w:rPr>
              <w:t>Bar Association</w:t>
            </w:r>
            <w:r w:rsidR="005B3A7D" w:rsidRPr="000A034E">
              <w:rPr>
                <w:szCs w:val="20"/>
              </w:rPr>
              <w:t>s</w:t>
            </w:r>
            <w:r w:rsidR="00F5243E" w:rsidRPr="000A034E">
              <w:rPr>
                <w:szCs w:val="20"/>
              </w:rPr>
              <w:t xml:space="preserve"> Annual Tax Forum</w:t>
            </w:r>
            <w:r w:rsidR="00527C42" w:rsidRPr="000A034E">
              <w:rPr>
                <w:szCs w:val="20"/>
              </w:rPr>
              <w:t>s</w:t>
            </w:r>
            <w:r w:rsidR="005B3A7D" w:rsidRPr="000A034E">
              <w:rPr>
                <w:szCs w:val="20"/>
              </w:rPr>
              <w:t xml:space="preserve">, </w:t>
            </w:r>
            <w:r w:rsidR="002710D3">
              <w:rPr>
                <w:szCs w:val="20"/>
              </w:rPr>
              <w:t xml:space="preserve">and </w:t>
            </w:r>
            <w:r w:rsidR="00782F59" w:rsidRPr="000A034E">
              <w:rPr>
                <w:szCs w:val="20"/>
              </w:rPr>
              <w:t>select private company executive audiences</w:t>
            </w:r>
          </w:p>
          <w:p w14:paraId="124C720C" w14:textId="77777777" w:rsidR="00782F59" w:rsidRPr="00782F59" w:rsidRDefault="00782F59" w:rsidP="00782F59">
            <w:pPr>
              <w:ind w:left="972"/>
              <w:jc w:val="both"/>
              <w:rPr>
                <w:szCs w:val="20"/>
              </w:rPr>
            </w:pPr>
          </w:p>
          <w:p w14:paraId="19BFF9F3" w14:textId="77777777" w:rsidR="00AE7719" w:rsidRDefault="005330C3" w:rsidP="004714FB">
            <w:pPr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2459F2">
              <w:rPr>
                <w:rStyle w:val="Position"/>
                <w:szCs w:val="20"/>
              </w:rPr>
              <w:t xml:space="preserve">Ernst &amp; Young University (EYU) </w:t>
            </w:r>
            <w:r w:rsidRPr="002459F2">
              <w:rPr>
                <w:rStyle w:val="Position"/>
                <w:b w:val="0"/>
                <w:szCs w:val="20"/>
              </w:rPr>
              <w:t xml:space="preserve">Tax </w:t>
            </w:r>
            <w:r w:rsidR="008C08C0" w:rsidRPr="002459F2">
              <w:rPr>
                <w:rStyle w:val="Position"/>
                <w:b w:val="0"/>
                <w:szCs w:val="20"/>
              </w:rPr>
              <w:t xml:space="preserve">&amp; Accounting </w:t>
            </w:r>
            <w:r w:rsidRPr="002459F2">
              <w:rPr>
                <w:rStyle w:val="Position"/>
                <w:b w:val="0"/>
                <w:szCs w:val="20"/>
              </w:rPr>
              <w:t xml:space="preserve">Instructor </w:t>
            </w:r>
            <w:r w:rsidRPr="002459F2">
              <w:rPr>
                <w:szCs w:val="20"/>
              </w:rPr>
              <w:t>200</w:t>
            </w:r>
            <w:r w:rsidR="006E1C64" w:rsidRPr="002459F2">
              <w:rPr>
                <w:szCs w:val="20"/>
              </w:rPr>
              <w:t>2</w:t>
            </w:r>
            <w:r w:rsidRPr="002459F2">
              <w:rPr>
                <w:szCs w:val="20"/>
              </w:rPr>
              <w:t>-2009</w:t>
            </w:r>
          </w:p>
          <w:p w14:paraId="74E48C9B" w14:textId="77777777" w:rsidR="000A034E" w:rsidRDefault="000A034E" w:rsidP="000A034E">
            <w:pPr>
              <w:pStyle w:val="ListParagraph"/>
              <w:rPr>
                <w:szCs w:val="20"/>
              </w:rPr>
            </w:pPr>
          </w:p>
          <w:p w14:paraId="7EF31263" w14:textId="77777777" w:rsidR="000A034E" w:rsidRPr="002459F2" w:rsidRDefault="000A034E" w:rsidP="000A034E">
            <w:pPr>
              <w:jc w:val="both"/>
              <w:rPr>
                <w:szCs w:val="20"/>
              </w:rPr>
            </w:pPr>
          </w:p>
          <w:p w14:paraId="4E155860" w14:textId="77777777" w:rsidR="005330C3" w:rsidRDefault="005330C3" w:rsidP="00212148"/>
          <w:p w14:paraId="23EC30D2" w14:textId="77777777" w:rsidR="00203CA2" w:rsidRDefault="0070332C" w:rsidP="005C7714">
            <w:pPr>
              <w:pStyle w:val="Heading1"/>
              <w:rPr>
                <w:bCs/>
              </w:rPr>
            </w:pPr>
            <w:r>
              <w:t>Published Articles</w:t>
            </w:r>
            <w:r w:rsidR="00DB7952">
              <w:t xml:space="preserve"> &amp; </w:t>
            </w:r>
            <w:r w:rsidR="00791675">
              <w:t>Presentations as Invited Speaker</w:t>
            </w:r>
            <w:r w:rsidR="00DB7952">
              <w:t xml:space="preserve"> </w:t>
            </w:r>
          </w:p>
          <w:p w14:paraId="6929E174" w14:textId="77777777" w:rsidR="0041516E" w:rsidRPr="0041516E" w:rsidRDefault="0041516E" w:rsidP="00664BA1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346A0EBA" w14:textId="51B4DD9D" w:rsidR="00697AE8" w:rsidRPr="002A6F5E" w:rsidRDefault="00B528F7" w:rsidP="00B528F7">
            <w:pPr>
              <w:numPr>
                <w:ilvl w:val="0"/>
                <w:numId w:val="3"/>
              </w:numPr>
              <w:jc w:val="both"/>
              <w:rPr>
                <w:bCs/>
                <w:iCs/>
              </w:rPr>
            </w:pPr>
            <w:bookmarkStart w:id="1" w:name="_Hlk86606838"/>
            <w:r>
              <w:rPr>
                <w:b/>
                <w:bCs/>
              </w:rPr>
              <w:t>Co-author</w:t>
            </w:r>
            <w:r w:rsidR="00697AE8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</w:t>
            </w:r>
            <w:hyperlink r:id="rId7" w:history="1">
              <w:r w:rsidRPr="00697AE8">
                <w:rPr>
                  <w:rStyle w:val="Hyperlink"/>
                  <w:b/>
                  <w:bCs/>
                </w:rPr>
                <w:t>“</w:t>
              </w:r>
              <w:r w:rsidR="00697AE8" w:rsidRPr="00697AE8">
                <w:rPr>
                  <w:rStyle w:val="Hyperlink"/>
                  <w:b/>
                  <w:bCs/>
                </w:rPr>
                <w:t>The New &amp; Improved CPA Exam: A Look Inside the CPA Evolution Updates”</w:t>
              </w:r>
            </w:hyperlink>
            <w:r w:rsidR="00697AE8">
              <w:rPr>
                <w:b/>
                <w:bCs/>
              </w:rPr>
              <w:t xml:space="preserve">;  </w:t>
            </w:r>
            <w:r w:rsidR="00697AE8" w:rsidRPr="002A6F5E">
              <w:t>Pennsylvania CPA Journal;</w:t>
            </w:r>
            <w:r w:rsidR="00697AE8">
              <w:rPr>
                <w:b/>
                <w:bCs/>
              </w:rPr>
              <w:t xml:space="preserve"> </w:t>
            </w:r>
            <w:r>
              <w:rPr>
                <w:bCs/>
                <w:i/>
              </w:rPr>
              <w:t xml:space="preserve"> </w:t>
            </w:r>
            <w:r w:rsidR="00C72A8B" w:rsidRPr="002A6F5E">
              <w:rPr>
                <w:bCs/>
                <w:iCs/>
              </w:rPr>
              <w:t>Winter 2022</w:t>
            </w:r>
            <w:r w:rsidR="002A6F5E" w:rsidRPr="002A6F5E">
              <w:rPr>
                <w:bCs/>
                <w:iCs/>
              </w:rPr>
              <w:t xml:space="preserve">; </w:t>
            </w:r>
          </w:p>
          <w:p w14:paraId="61CC09A2" w14:textId="63C3C24C" w:rsidR="00B528F7" w:rsidRPr="002A6F5E" w:rsidRDefault="00697AE8" w:rsidP="00697AE8">
            <w:pPr>
              <w:ind w:left="972"/>
              <w:jc w:val="both"/>
              <w:rPr>
                <w:bCs/>
                <w:iCs/>
              </w:rPr>
            </w:pPr>
            <w:r w:rsidRPr="002A6F5E">
              <w:rPr>
                <w:bCs/>
                <w:iCs/>
              </w:rPr>
              <w:t>https://mydigitalpublication.com/publication/?m=14667&amp;i=730019&amp;p=22&amp;ver=html5</w:t>
            </w:r>
          </w:p>
          <w:p w14:paraId="20109864" w14:textId="77777777" w:rsidR="00C72A8B" w:rsidRPr="00C72A8B" w:rsidRDefault="00C72A8B" w:rsidP="00C72A8B">
            <w:pPr>
              <w:ind w:left="972"/>
              <w:jc w:val="both"/>
              <w:rPr>
                <w:b/>
                <w:bCs/>
                <w:i/>
              </w:rPr>
            </w:pPr>
          </w:p>
          <w:p w14:paraId="5EB80C35" w14:textId="3734AF58" w:rsidR="00A0587F" w:rsidRPr="00E119B5" w:rsidRDefault="00A0587F" w:rsidP="00A0587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8" w:history="1">
              <w:r w:rsidRPr="00C71D1C">
                <w:rPr>
                  <w:rStyle w:val="Hyperlink"/>
                  <w:b/>
                </w:rPr>
                <w:t>Get to Know the Family-Related Tax Provisions in the Coronavirus Relief Plan</w:t>
              </w:r>
            </w:hyperlink>
            <w:r w:rsidRPr="00C71D1C">
              <w:rPr>
                <w:b/>
              </w:rPr>
              <w:t>”</w:t>
            </w:r>
            <w:r>
              <w:rPr>
                <w:bCs/>
              </w:rPr>
              <w:t xml:space="preserve">; </w:t>
            </w:r>
            <w:r w:rsidRPr="00E119B5">
              <w:rPr>
                <w:bCs/>
              </w:rPr>
              <w:t xml:space="preserve"> </w:t>
            </w:r>
            <w:r>
              <w:rPr>
                <w:bCs/>
              </w:rPr>
              <w:t xml:space="preserve">Mar. 23, 2021; </w:t>
            </w:r>
            <w:hyperlink r:id="rId9" w:history="1">
              <w:r w:rsidRPr="005A3D5E">
                <w:rPr>
                  <w:rStyle w:val="Hyperlink"/>
                  <w:bCs/>
                </w:rPr>
                <w:t>https://www.picpa.org/articles/cpa-now-blog/cpa-now/2021/03/23/family-related-tax-provisions-in-the-american-rescue-plan</w:t>
              </w:r>
            </w:hyperlink>
          </w:p>
          <w:p w14:paraId="32D483B5" w14:textId="40D2BF68" w:rsidR="00A0587F" w:rsidRDefault="00A0587F" w:rsidP="00A0587F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666974A6" w14:textId="537D40B7" w:rsidR="00664BA1" w:rsidRPr="005C7714" w:rsidRDefault="00664BA1" w:rsidP="00664BA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Presentation as Invited Speaker: “Tax Policy &amp; the National Debt”;</w:t>
            </w:r>
            <w:r w:rsidRPr="005C7714">
              <w:rPr>
                <w:b/>
                <w:bCs/>
              </w:rPr>
              <w:t xml:space="preserve"> </w:t>
            </w:r>
            <w:r w:rsidRPr="005C7714">
              <w:rPr>
                <w:bCs/>
              </w:rPr>
              <w:t>20</w:t>
            </w:r>
            <w:r w:rsidR="00EC6C10">
              <w:rPr>
                <w:bCs/>
              </w:rPr>
              <w:t>20</w:t>
            </w:r>
            <w:r w:rsidRPr="005C7714">
              <w:rPr>
                <w:bCs/>
              </w:rPr>
              <w:t xml:space="preserve"> PICPA Tax Conference</w:t>
            </w:r>
            <w:r w:rsidR="00EC6C10">
              <w:rPr>
                <w:bCs/>
              </w:rPr>
              <w:t>; Jan. 15</w:t>
            </w:r>
            <w:r w:rsidR="00EC6C10" w:rsidRPr="00EC6C10">
              <w:rPr>
                <w:bCs/>
                <w:vertAlign w:val="superscript"/>
              </w:rPr>
              <w:t>th</w:t>
            </w:r>
            <w:r w:rsidR="00EC6C10">
              <w:rPr>
                <w:bCs/>
              </w:rPr>
              <w:t>, 2021</w:t>
            </w:r>
          </w:p>
          <w:p w14:paraId="7005DA09" w14:textId="77777777" w:rsidR="00664BA1" w:rsidRPr="00A0587F" w:rsidRDefault="00664BA1" w:rsidP="00A0587F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2E865544" w14:textId="0A297C28" w:rsidR="00E119B5" w:rsidRPr="00664BA1" w:rsidRDefault="00E119B5" w:rsidP="00E659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10" w:history="1">
              <w:r w:rsidRPr="00C71D1C">
                <w:rPr>
                  <w:rStyle w:val="Hyperlink"/>
                  <w:b/>
                </w:rPr>
                <w:t>Election 2020: Comparing the Candidates’ Tax and Economic Visions</w:t>
              </w:r>
            </w:hyperlink>
            <w:r>
              <w:rPr>
                <w:bCs/>
              </w:rPr>
              <w:t>”</w:t>
            </w:r>
            <w:r w:rsidRPr="006832CF">
              <w:rPr>
                <w:bCs/>
              </w:rPr>
              <w:t>,</w:t>
            </w:r>
            <w:r>
              <w:t xml:space="preserve"> Sept. 29, 2020; </w:t>
            </w:r>
            <w:hyperlink r:id="rId11" w:history="1">
              <w:r w:rsidRPr="005A3D5E">
                <w:rPr>
                  <w:rStyle w:val="Hyperlink"/>
                </w:rPr>
                <w:t>https://www.picpa.org/articles/cpa-now-blog/cpa-now/2020/09/29/comparing-2020-candidates-economic-visions</w:t>
              </w:r>
            </w:hyperlink>
          </w:p>
          <w:p w14:paraId="5C2986D1" w14:textId="77777777" w:rsidR="00664BA1" w:rsidRPr="00664BA1" w:rsidRDefault="00664BA1" w:rsidP="00664BA1">
            <w:pPr>
              <w:pStyle w:val="ListParagraph"/>
              <w:rPr>
                <w:b/>
                <w:bCs/>
              </w:rPr>
            </w:pPr>
          </w:p>
          <w:p w14:paraId="33F071A4" w14:textId="001278D4" w:rsidR="00664BA1" w:rsidRPr="0041516E" w:rsidRDefault="00664BA1" w:rsidP="00664BA1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71D1C">
              <w:rPr>
                <w:b/>
                <w:bCs/>
              </w:rPr>
              <w:t>Presenter: “</w:t>
            </w:r>
            <w:hyperlink r:id="rId12" w:history="1">
              <w:r w:rsidRPr="00C71D1C">
                <w:rPr>
                  <w:rStyle w:val="Hyperlink"/>
                  <w:b/>
                  <w:bCs/>
                </w:rPr>
                <w:t>COVID-19: CARES Act - Federal Tax Individual Benefits</w:t>
              </w:r>
            </w:hyperlink>
            <w:r w:rsidRPr="00C71D1C">
              <w:rPr>
                <w:b/>
                <w:bCs/>
              </w:rPr>
              <w:t>”;</w:t>
            </w:r>
            <w:r>
              <w:t xml:space="preserve"> </w:t>
            </w:r>
            <w:r w:rsidRPr="0041516E">
              <w:t xml:space="preserve">  Lehigh University Kitchen Table Talks</w:t>
            </w:r>
            <w:r w:rsidR="008D5D5B">
              <w:t xml:space="preserve"> &amp; Illuminate Blog</w:t>
            </w:r>
            <w:r>
              <w:t xml:space="preserve">; Apr. 27, 2020;  </w:t>
            </w:r>
            <w:hyperlink r:id="rId13" w:history="1">
              <w:r w:rsidRPr="005A3D5E">
                <w:rPr>
                  <w:rStyle w:val="Hyperlink"/>
                </w:rPr>
                <w:t>https://business.lehigh.edu/news/kitchen-table-talks</w:t>
              </w:r>
            </w:hyperlink>
            <w:r>
              <w:t xml:space="preserve">; </w:t>
            </w:r>
            <w:hyperlink r:id="rId14" w:history="1">
              <w:r w:rsidRPr="005A3D5E">
                <w:rPr>
                  <w:rStyle w:val="Hyperlink"/>
                </w:rPr>
                <w:t>https://www.youtube.com/watch?v=tAcVUkNZJSk</w:t>
              </w:r>
            </w:hyperlink>
            <w:r>
              <w:t xml:space="preserve">; </w:t>
            </w:r>
          </w:p>
          <w:p w14:paraId="646AD857" w14:textId="77777777" w:rsidR="00A0587F" w:rsidRPr="00A0587F" w:rsidRDefault="00A0587F" w:rsidP="00A0587F">
            <w:pPr>
              <w:pStyle w:val="ListParagraph"/>
              <w:rPr>
                <w:b/>
                <w:bCs/>
              </w:rPr>
            </w:pPr>
          </w:p>
          <w:p w14:paraId="49770F4A" w14:textId="7A95EED7" w:rsidR="00A0587F" w:rsidRPr="00A0587F" w:rsidRDefault="00A0587F" w:rsidP="00A0587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15" w:history="1">
              <w:r w:rsidRPr="00C71D1C">
                <w:rPr>
                  <w:rStyle w:val="Hyperlink"/>
                  <w:b/>
                </w:rPr>
                <w:t>Coronavirus Aid, Relief, and Economic Security Act: A Tax Impact Review</w:t>
              </w:r>
            </w:hyperlink>
            <w:r w:rsidRPr="00C71D1C">
              <w:rPr>
                <w:b/>
              </w:rPr>
              <w:t>”;</w:t>
            </w:r>
            <w:r>
              <w:rPr>
                <w:bCs/>
              </w:rPr>
              <w:t xml:space="preserve"> </w:t>
            </w:r>
            <w:r w:rsidRPr="00E119B5">
              <w:rPr>
                <w:bCs/>
              </w:rPr>
              <w:t xml:space="preserve"> </w:t>
            </w:r>
            <w:r>
              <w:rPr>
                <w:bCs/>
              </w:rPr>
              <w:t>Apr. 3</w:t>
            </w:r>
            <w:r w:rsidRPr="00A0587F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, 2020;  </w:t>
            </w:r>
            <w:hyperlink r:id="rId16" w:history="1">
              <w:r w:rsidRPr="005A3D5E">
                <w:rPr>
                  <w:rStyle w:val="Hyperlink"/>
                  <w:bCs/>
                </w:rPr>
                <w:t>https://www.picpa.org/articles/cpa-now-blog/cpa-now/2020/04/03/cares-act-and-tax-impact</w:t>
              </w:r>
            </w:hyperlink>
          </w:p>
          <w:p w14:paraId="779276E7" w14:textId="77777777" w:rsidR="00A0587F" w:rsidRPr="00E119B5" w:rsidRDefault="00A0587F" w:rsidP="00A0587F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42546FF6" w14:textId="47414FA7" w:rsidR="00A0587F" w:rsidRPr="00A0587F" w:rsidRDefault="00A0587F" w:rsidP="00A0587F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17" w:history="1">
              <w:r w:rsidRPr="00C71D1C">
                <w:rPr>
                  <w:rStyle w:val="Hyperlink"/>
                  <w:b/>
                </w:rPr>
                <w:t>Tax Proposals of the Top-Tier 2020 Presidential Candidates”</w:t>
              </w:r>
            </w:hyperlink>
            <w:r w:rsidRPr="00C71D1C">
              <w:rPr>
                <w:b/>
              </w:rPr>
              <w:t>;</w:t>
            </w:r>
            <w:r w:rsidRPr="00A0587F">
              <w:rPr>
                <w:bCs/>
              </w:rPr>
              <w:t xml:space="preserve"> Feb. 3</w:t>
            </w:r>
            <w:r w:rsidRPr="00A0587F">
              <w:rPr>
                <w:bCs/>
                <w:vertAlign w:val="superscript"/>
              </w:rPr>
              <w:t>rd</w:t>
            </w:r>
            <w:r w:rsidRPr="00A0587F">
              <w:rPr>
                <w:bCs/>
              </w:rPr>
              <w:t>, 2020</w:t>
            </w:r>
            <w:r>
              <w:t xml:space="preserve"> </w:t>
            </w:r>
            <w:hyperlink r:id="rId18" w:history="1">
              <w:r w:rsidRPr="005A3D5E">
                <w:rPr>
                  <w:rStyle w:val="Hyperlink"/>
                </w:rPr>
                <w:t>https://www.picpa.org/articles/cpa-now-blog/cpa-now/2020/02/03/tax-plans-of-the-2020-presidential-candidates</w:t>
              </w:r>
            </w:hyperlink>
          </w:p>
          <w:p w14:paraId="3A2EF1D7" w14:textId="77777777" w:rsidR="00E119B5" w:rsidRPr="00E119B5" w:rsidRDefault="00E119B5" w:rsidP="00E119B5">
            <w:pPr>
              <w:pStyle w:val="ListParagraph"/>
              <w:ind w:left="972"/>
              <w:jc w:val="both"/>
              <w:rPr>
                <w:b/>
                <w:bCs/>
              </w:rPr>
            </w:pPr>
          </w:p>
          <w:p w14:paraId="40D059F6" w14:textId="789F75DF" w:rsidR="000A2CB0" w:rsidRPr="0041516E" w:rsidRDefault="000A2CB0" w:rsidP="00E659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Quoted in: “</w:t>
            </w:r>
            <w:hyperlink r:id="rId19" w:history="1">
              <w:r w:rsidRPr="00C71D1C">
                <w:rPr>
                  <w:rStyle w:val="Hyperlink"/>
                  <w:b/>
                </w:rPr>
                <w:t>Air Products collects $17 million tax rebate, one of many Fortune 500 companies that paid no corporate taxes</w:t>
              </w:r>
            </w:hyperlink>
            <w:r w:rsidRPr="00C71D1C">
              <w:rPr>
                <w:b/>
              </w:rPr>
              <w:t>”</w:t>
            </w:r>
            <w:r>
              <w:rPr>
                <w:bCs/>
              </w:rPr>
              <w:t>; The Morning Call, Feb. 3</w:t>
            </w:r>
            <w:r w:rsidRPr="000A2CB0">
              <w:rPr>
                <w:bCs/>
                <w:vertAlign w:val="superscript"/>
              </w:rPr>
              <w:t>rd</w:t>
            </w:r>
            <w:r>
              <w:rPr>
                <w:bCs/>
              </w:rPr>
              <w:t>, 2020</w:t>
            </w:r>
            <w:r w:rsidRPr="007317D2">
              <w:rPr>
                <w:bCs/>
              </w:rPr>
              <w:t xml:space="preserve"> </w:t>
            </w:r>
            <w:r>
              <w:t xml:space="preserve"> </w:t>
            </w:r>
            <w:hyperlink r:id="rId20" w:history="1">
              <w:r w:rsidRPr="005A3D5E">
                <w:rPr>
                  <w:rStyle w:val="Hyperlink"/>
                  <w:bCs/>
                </w:rPr>
                <w:t>https://www.mcall.com/business/mc-biz-air-products-ppl-federal-taxes-20200203-5ofmte2g7veqdargost7shxgy4-story.html</w:t>
              </w:r>
            </w:hyperlink>
          </w:p>
          <w:p w14:paraId="7DB776F4" w14:textId="77777777" w:rsidR="0041516E" w:rsidRPr="0041516E" w:rsidRDefault="0041516E" w:rsidP="0041516E">
            <w:pPr>
              <w:pStyle w:val="ListParagraph"/>
              <w:rPr>
                <w:b/>
                <w:bCs/>
              </w:rPr>
            </w:pPr>
          </w:p>
          <w:p w14:paraId="1BFAABEF" w14:textId="3692BBA2" w:rsidR="0041516E" w:rsidRPr="0041516E" w:rsidRDefault="0041516E" w:rsidP="00000090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</w:rPr>
              <w:t>Author: “</w:t>
            </w:r>
            <w:hyperlink r:id="rId21" w:history="1">
              <w:r w:rsidRPr="00C71D1C">
                <w:rPr>
                  <w:rStyle w:val="Hyperlink"/>
                  <w:b/>
                </w:rPr>
                <w:t>What You Need to Know Before You File Your 2019 Tax Return</w:t>
              </w:r>
            </w:hyperlink>
            <w:r w:rsidRPr="0041516E">
              <w:rPr>
                <w:bCs/>
              </w:rPr>
              <w:t>”; Il</w:t>
            </w:r>
            <w:r w:rsidRPr="0041516E">
              <w:rPr>
                <w:bCs/>
                <w:i/>
                <w:iCs/>
              </w:rPr>
              <w:t>luminate: The Lehigh University Business Blog</w:t>
            </w:r>
            <w:r w:rsidRPr="0041516E">
              <w:rPr>
                <w:bCs/>
              </w:rPr>
              <w:t>;  Jan. 20, 2020</w:t>
            </w:r>
            <w:r>
              <w:rPr>
                <w:bCs/>
              </w:rPr>
              <w:t xml:space="preserve">; </w:t>
            </w:r>
            <w:hyperlink r:id="rId22" w:history="1">
              <w:r w:rsidRPr="005A3D5E">
                <w:rPr>
                  <w:rStyle w:val="Hyperlink"/>
                  <w:bCs/>
                </w:rPr>
                <w:t>https://medium.com/illuminate-the-lehigh-business-blog/what-you-need-to-know-to-file-your-2019-tax-returns-1a91b012e6b7</w:t>
              </w:r>
            </w:hyperlink>
          </w:p>
          <w:p w14:paraId="0BDF3B40" w14:textId="77777777" w:rsidR="0041516E" w:rsidRDefault="0041516E" w:rsidP="0041516E">
            <w:pPr>
              <w:pStyle w:val="ListParagraph"/>
              <w:rPr>
                <w:b/>
                <w:bCs/>
              </w:rPr>
            </w:pPr>
          </w:p>
          <w:p w14:paraId="31C6026D" w14:textId="38F8CCBD" w:rsidR="00EC6C10" w:rsidRPr="00C859A0" w:rsidRDefault="00EC6C10" w:rsidP="00D856B0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 xml:space="preserve">Presentation as Invited Speaker: </w:t>
            </w:r>
            <w:r w:rsidR="00C859A0" w:rsidRPr="00C71D1C">
              <w:rPr>
                <w:b/>
              </w:rPr>
              <w:t>“</w:t>
            </w:r>
            <w:r w:rsidRPr="00C71D1C">
              <w:rPr>
                <w:b/>
              </w:rPr>
              <w:t>Tax Reform - What it Promised vs Results to Date</w:t>
            </w:r>
            <w:r w:rsidR="00C859A0" w:rsidRPr="00C71D1C">
              <w:rPr>
                <w:b/>
              </w:rPr>
              <w:t>”;</w:t>
            </w:r>
            <w:r w:rsidR="00C859A0" w:rsidRPr="00C859A0">
              <w:rPr>
                <w:bCs/>
              </w:rPr>
              <w:t xml:space="preserve"> </w:t>
            </w:r>
            <w:r w:rsidR="00C859A0">
              <w:rPr>
                <w:bCs/>
              </w:rPr>
              <w:t>PICPA Tax Conference Berks County Chapte</w:t>
            </w:r>
            <w:r w:rsidR="00C859A0" w:rsidRPr="00C859A0">
              <w:rPr>
                <w:bCs/>
              </w:rPr>
              <w:t>r</w:t>
            </w:r>
            <w:r w:rsidR="00C859A0">
              <w:rPr>
                <w:bCs/>
              </w:rPr>
              <w:t xml:space="preserve">, </w:t>
            </w:r>
            <w:r w:rsidRPr="00C859A0">
              <w:rPr>
                <w:bCs/>
              </w:rPr>
              <w:t xml:space="preserve"> </w:t>
            </w:r>
            <w:r w:rsidR="00C859A0" w:rsidRPr="00C859A0">
              <w:rPr>
                <w:bCs/>
              </w:rPr>
              <w:t>Dec. 13</w:t>
            </w:r>
            <w:r w:rsidR="00C859A0" w:rsidRPr="00C859A0">
              <w:rPr>
                <w:bCs/>
                <w:vertAlign w:val="superscript"/>
              </w:rPr>
              <w:t>th</w:t>
            </w:r>
            <w:r w:rsidR="00C859A0" w:rsidRPr="00C859A0">
              <w:rPr>
                <w:bCs/>
              </w:rPr>
              <w:t>, 2019</w:t>
            </w:r>
          </w:p>
          <w:p w14:paraId="1457D2A9" w14:textId="77777777" w:rsidR="00EC6C10" w:rsidRDefault="00EC6C10" w:rsidP="00EC6C10">
            <w:pPr>
              <w:pStyle w:val="ListParagraph"/>
            </w:pPr>
          </w:p>
          <w:p w14:paraId="3719A8E1" w14:textId="1C20CF86" w:rsidR="00BD50C0" w:rsidRPr="000A2CB0" w:rsidRDefault="00BD50C0" w:rsidP="00E65968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71D1C">
              <w:rPr>
                <w:b/>
                <w:bCs/>
              </w:rPr>
              <w:t>Author</w:t>
            </w:r>
            <w:r>
              <w:t>: “</w:t>
            </w:r>
            <w:hyperlink r:id="rId23" w:history="1">
              <w:r w:rsidRPr="00C71D1C">
                <w:rPr>
                  <w:rStyle w:val="Hyperlink"/>
                  <w:b/>
                  <w:bCs/>
                </w:rPr>
                <w:t>Are Taxes Fairer or Simpler Under the TCJA</w:t>
              </w:r>
            </w:hyperlink>
            <w:r w:rsidRPr="000A2CB0">
              <w:rPr>
                <w:bCs/>
              </w:rPr>
              <w:t>?” Accounting Web; Aug. 8, 2019</w:t>
            </w:r>
          </w:p>
          <w:p w14:paraId="6E70893E" w14:textId="77777777" w:rsidR="00BD50C0" w:rsidRDefault="00BD50C0" w:rsidP="00BD50C0">
            <w:pPr>
              <w:ind w:left="612"/>
              <w:jc w:val="both"/>
            </w:pPr>
            <w:r>
              <w:t xml:space="preserve">        </w:t>
            </w:r>
            <w:hyperlink r:id="rId24" w:history="1">
              <w:r>
                <w:rPr>
                  <w:rStyle w:val="Hyperlink"/>
                </w:rPr>
                <w:t>https://www.accountingweb.com/tax/irs/are-taxes-fairer-or-simpler-under-the-tcja</w:t>
              </w:r>
            </w:hyperlink>
          </w:p>
          <w:p w14:paraId="6E4DF0A1" w14:textId="77777777" w:rsidR="000A034E" w:rsidRPr="00BD50C0" w:rsidRDefault="000A034E" w:rsidP="000A034E">
            <w:pPr>
              <w:jc w:val="both"/>
              <w:rPr>
                <w:bCs/>
              </w:rPr>
            </w:pPr>
          </w:p>
          <w:p w14:paraId="3F1539EA" w14:textId="7DABBE0F" w:rsidR="00A87D69" w:rsidRDefault="00791675" w:rsidP="00A87D6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 xml:space="preserve">Author: </w:t>
            </w:r>
            <w:r w:rsidRPr="00A87D69">
              <w:rPr>
                <w:bCs/>
              </w:rPr>
              <w:t>“</w:t>
            </w:r>
            <w:hyperlink r:id="rId25" w:history="1">
              <w:r w:rsidRPr="00A87D69">
                <w:rPr>
                  <w:rStyle w:val="Hyperlink"/>
                  <w:b/>
                  <w:bCs/>
                </w:rPr>
                <w:t xml:space="preserve">Tax Reform:  </w:t>
              </w:r>
              <w:r w:rsidR="001C1133" w:rsidRPr="00A87D69">
                <w:rPr>
                  <w:rStyle w:val="Hyperlink"/>
                  <w:b/>
                  <w:bCs/>
                </w:rPr>
                <w:t xml:space="preserve">Intent </w:t>
              </w:r>
              <w:r w:rsidRPr="00A87D69">
                <w:rPr>
                  <w:rStyle w:val="Hyperlink"/>
                  <w:b/>
                  <w:bCs/>
                </w:rPr>
                <w:t xml:space="preserve"> vs Results</w:t>
              </w:r>
            </w:hyperlink>
            <w:r w:rsidRPr="00A87D69">
              <w:rPr>
                <w:bCs/>
              </w:rPr>
              <w:t>”</w:t>
            </w:r>
            <w:r w:rsidR="00201408" w:rsidRPr="00A87D69">
              <w:rPr>
                <w:bCs/>
              </w:rPr>
              <w:t xml:space="preserve"> 5 part blog series; </w:t>
            </w:r>
            <w:r w:rsidRPr="00A87D69">
              <w:rPr>
                <w:bCs/>
              </w:rPr>
              <w:t xml:space="preserve"> Pennsylvania Institute of CPAs; July 29</w:t>
            </w:r>
            <w:r w:rsidR="00201408" w:rsidRPr="00A87D69">
              <w:rPr>
                <w:bCs/>
                <w:vertAlign w:val="superscript"/>
              </w:rPr>
              <w:t>th</w:t>
            </w:r>
            <w:r w:rsidR="00201408" w:rsidRPr="00A87D69">
              <w:rPr>
                <w:bCs/>
              </w:rPr>
              <w:t xml:space="preserve"> – Aug 2nd, 2019</w:t>
            </w:r>
          </w:p>
          <w:p w14:paraId="2C5B8F5D" w14:textId="77777777" w:rsidR="0002291B" w:rsidRPr="000A034E" w:rsidRDefault="0002291B" w:rsidP="0002291B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Update 12/15/2019: </w:t>
            </w:r>
            <w:r w:rsidRPr="00E83AA9">
              <w:t xml:space="preserve">Federal Tax Reform: </w:t>
            </w:r>
            <w:r>
              <w:t xml:space="preserve">Intent vs </w:t>
            </w:r>
            <w:r w:rsidRPr="00E83AA9">
              <w:t xml:space="preserve"> Results  Update December 2019</w:t>
            </w:r>
            <w:r>
              <w:t xml:space="preserve">; </w:t>
            </w:r>
            <w:hyperlink r:id="rId26" w:history="1">
              <w:r w:rsidRPr="007B4DA5">
                <w:rPr>
                  <w:rStyle w:val="Hyperlink"/>
                </w:rPr>
                <w:t>https://www.picpa.org/articles/cpa-now-blog/cpa-now/2019/12/19/federal-tax-reform-results-so-far-121519update</w:t>
              </w:r>
            </w:hyperlink>
          </w:p>
          <w:p w14:paraId="4F97B5F4" w14:textId="77777777" w:rsidR="00A87D69" w:rsidRPr="00A87D69" w:rsidRDefault="00A87D69" w:rsidP="00A87D6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201408" w:rsidRPr="00A87D69">
              <w:rPr>
                <w:bCs/>
              </w:rPr>
              <w:t xml:space="preserve">Part 1: </w:t>
            </w:r>
            <w:hyperlink r:id="rId27" w:history="1">
              <w:r w:rsidR="00D06947" w:rsidRPr="007B4DA5">
                <w:rPr>
                  <w:rStyle w:val="Hyperlink"/>
                </w:rPr>
                <w:t>https://www.picpa.org/articles/cpa-now-blog/cpa-now/2019/07/29/tax-reform-update-intent-vs-results</w:t>
              </w:r>
            </w:hyperlink>
            <w:r w:rsidR="00D06947">
              <w:t xml:space="preserve"> </w:t>
            </w:r>
          </w:p>
          <w:p w14:paraId="0A2C434F" w14:textId="77777777" w:rsidR="00A87D69" w:rsidRPr="00A87D69" w:rsidRDefault="00A87D69" w:rsidP="00A87D69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hyperlink w:history="1"/>
            <w:r w:rsidR="00EB6093">
              <w:rPr>
                <w:rStyle w:val="Hyperlink"/>
              </w:rPr>
              <w:t>P</w:t>
            </w:r>
            <w:r w:rsidR="00201408">
              <w:t xml:space="preserve">art 2: </w:t>
            </w:r>
            <w:hyperlink r:id="rId28" w:history="1">
              <w:r w:rsidR="004C6549">
                <w:rPr>
                  <w:rStyle w:val="Hyperlink"/>
                </w:rPr>
                <w:t>https://www.picpa.org/articles/cpa-now-blog/cpa-now/2019/07/30/tax-reform-update-lower-rates-small-businesses-multinationals</w:t>
              </w:r>
            </w:hyperlink>
            <w:r w:rsidR="004C6549">
              <w:t xml:space="preserve">  </w:t>
            </w:r>
          </w:p>
          <w:p w14:paraId="5F1EF63A" w14:textId="77777777" w:rsidR="00ED29C3" w:rsidRPr="00ED29C3" w:rsidRDefault="00A87D69" w:rsidP="00ED29C3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r w:rsidR="00201408">
              <w:t>Part 3:</w:t>
            </w:r>
            <w:r>
              <w:t xml:space="preserve"> </w:t>
            </w:r>
            <w:hyperlink r:id="rId29" w:history="1">
              <w:r w:rsidR="00ED29C3" w:rsidRPr="007B4DA5">
                <w:rPr>
                  <w:rStyle w:val="Hyperlink"/>
                </w:rPr>
                <w:t>https://www.picpa.org/articles/cpa-now-blog/cpa-now/2019/07/31/tax-reform-update-increased-wages-capital-expensing-tax-code-permanence</w:t>
              </w:r>
            </w:hyperlink>
          </w:p>
          <w:p w14:paraId="41D908AE" w14:textId="77777777" w:rsidR="00A87D69" w:rsidRPr="00A87D69" w:rsidRDefault="00A87D69" w:rsidP="00DF61DC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</w:t>
            </w:r>
            <w:r w:rsidR="00201408">
              <w:t xml:space="preserve">Part 4: </w:t>
            </w:r>
            <w:r w:rsidR="00DF61DC" w:rsidRPr="00DF61DC">
              <w:t>https://www.picpa.org/articles/cpa-now-blog/cpa-now/2019/08/01/tax-reform-update-bringing-jobs-home-ending-inversions-repatriating-3trillion</w:t>
            </w:r>
          </w:p>
          <w:p w14:paraId="3E2ECD7C" w14:textId="77777777" w:rsidR="00201408" w:rsidRPr="00E83AA9" w:rsidRDefault="00A87D69" w:rsidP="00DF61DC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lastRenderedPageBreak/>
              <w:t xml:space="preserve">     </w:t>
            </w:r>
            <w:r w:rsidR="00201408">
              <w:t xml:space="preserve">Part 5: </w:t>
            </w:r>
            <w:hyperlink r:id="rId30" w:history="1">
              <w:r w:rsidR="00E83AA9" w:rsidRPr="007B4DA5">
                <w:rPr>
                  <w:rStyle w:val="Hyperlink"/>
                </w:rPr>
                <w:t>https://www.picpa.org/articles/cpa-now-blog/cpa-now/2019/08/02/tax-reform-update-economic-growth-conclusion</w:t>
              </w:r>
            </w:hyperlink>
          </w:p>
          <w:p w14:paraId="248DD275" w14:textId="77777777" w:rsidR="00ED29C3" w:rsidRPr="000A034E" w:rsidRDefault="00ED29C3" w:rsidP="000A034E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t xml:space="preserve">     Update 12/15/2019: </w:t>
            </w:r>
            <w:r w:rsidR="00E83AA9" w:rsidRPr="00E83AA9">
              <w:t xml:space="preserve">Federal Tax Reform: </w:t>
            </w:r>
            <w:r w:rsidR="000F00BD">
              <w:t xml:space="preserve">Intent vs </w:t>
            </w:r>
            <w:r w:rsidR="00E83AA9" w:rsidRPr="00E83AA9">
              <w:t xml:space="preserve"> Results  Update December 2019</w:t>
            </w:r>
            <w:r w:rsidR="000A034E">
              <w:t xml:space="preserve">; </w:t>
            </w:r>
            <w:hyperlink r:id="rId31" w:history="1">
              <w:r w:rsidR="000A034E" w:rsidRPr="007B4DA5">
                <w:rPr>
                  <w:rStyle w:val="Hyperlink"/>
                </w:rPr>
                <w:t>https://www.picpa.org/articles/cpa-now-blog/cpa-now/2019/12/19/federal-tax-reform-results-so-far-121519update</w:t>
              </w:r>
            </w:hyperlink>
          </w:p>
          <w:p w14:paraId="6FCFA61F" w14:textId="77777777" w:rsidR="00A87D69" w:rsidRPr="00A87D69" w:rsidRDefault="00A87D69" w:rsidP="00A87D69">
            <w:pPr>
              <w:pStyle w:val="ListParagraph"/>
              <w:ind w:left="972"/>
              <w:jc w:val="both"/>
              <w:rPr>
                <w:bCs/>
              </w:rPr>
            </w:pPr>
          </w:p>
          <w:p w14:paraId="0C24E861" w14:textId="77777777" w:rsidR="00A54D86" w:rsidRDefault="00A54D86" w:rsidP="002F53E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Author:</w:t>
            </w:r>
            <w:r>
              <w:rPr>
                <w:bCs/>
              </w:rPr>
              <w:t xml:space="preserve"> “</w:t>
            </w:r>
            <w:hyperlink r:id="rId32" w:history="1">
              <w:r w:rsidRPr="001C1133">
                <w:rPr>
                  <w:rStyle w:val="Hyperlink"/>
                  <w:b/>
                  <w:bCs/>
                </w:rPr>
                <w:t>Tax Considerations When Making a Choice of Entity in Pa</w:t>
              </w:r>
            </w:hyperlink>
            <w:r>
              <w:rPr>
                <w:bCs/>
              </w:rPr>
              <w:t xml:space="preserve">”, </w:t>
            </w:r>
            <w:r w:rsidR="001C1133" w:rsidRPr="006832CF">
              <w:rPr>
                <w:bCs/>
              </w:rPr>
              <w:t>Pennsylvania Institute of CPAs,</w:t>
            </w:r>
            <w:r w:rsidR="001C1133">
              <w:t xml:space="preserve"> Mar. 22, 2019; </w:t>
            </w:r>
            <w:hyperlink r:id="rId33" w:history="1">
              <w:r w:rsidR="001C1133">
                <w:rPr>
                  <w:rStyle w:val="Hyperlink"/>
                </w:rPr>
                <w:t>https://www.picpa.org/articles/cpa-now-blog/cpa-now/2019/03/22/tax-considerations-when-making-a-choice-of-entity-in-pa</w:t>
              </w:r>
            </w:hyperlink>
            <w:r w:rsidR="001C1133" w:rsidRPr="006832CF">
              <w:rPr>
                <w:bCs/>
              </w:rPr>
              <w:t xml:space="preserve">   </w:t>
            </w:r>
          </w:p>
          <w:p w14:paraId="7EF3811D" w14:textId="77777777" w:rsidR="00A54D86" w:rsidRPr="00A54D86" w:rsidRDefault="00A54D86" w:rsidP="00A54D86">
            <w:pPr>
              <w:pStyle w:val="ListParagraph"/>
              <w:rPr>
                <w:bCs/>
              </w:rPr>
            </w:pPr>
          </w:p>
          <w:p w14:paraId="5EAD385C" w14:textId="77777777" w:rsidR="00146108" w:rsidRPr="005C7714" w:rsidRDefault="00146108" w:rsidP="002F53E1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5C7714">
              <w:rPr>
                <w:bCs/>
              </w:rPr>
              <w:t>: “</w:t>
            </w:r>
            <w:hyperlink r:id="rId34" w:history="1">
              <w:r w:rsidRPr="005C7714">
                <w:rPr>
                  <w:rStyle w:val="Hyperlink"/>
                  <w:b/>
                  <w:bCs/>
                </w:rPr>
                <w:t>Choice of Entity After Tax Reform</w:t>
              </w:r>
            </w:hyperlink>
            <w:r w:rsidRPr="005C7714">
              <w:rPr>
                <w:b/>
                <w:bCs/>
              </w:rPr>
              <w:t xml:space="preserve">”; </w:t>
            </w:r>
            <w:r w:rsidRPr="005C7714">
              <w:rPr>
                <w:bCs/>
              </w:rPr>
              <w:t>2018 PICPA Tax Conference: Reading Chapter</w:t>
            </w:r>
            <w:r w:rsidRPr="005C7714">
              <w:rPr>
                <w:b/>
                <w:bCs/>
              </w:rPr>
              <w:t>,</w:t>
            </w:r>
            <w:r w:rsidRPr="005C7714">
              <w:rPr>
                <w:bCs/>
              </w:rPr>
              <w:t xml:space="preserve"> Dec. 13</w:t>
            </w:r>
            <w:r w:rsidRPr="005C7714">
              <w:rPr>
                <w:bCs/>
                <w:vertAlign w:val="superscript"/>
              </w:rPr>
              <w:t>th</w:t>
            </w:r>
            <w:r w:rsidRPr="005C7714">
              <w:rPr>
                <w:bCs/>
              </w:rPr>
              <w:t>. 2018</w:t>
            </w:r>
            <w:r w:rsidR="002F53E1">
              <w:rPr>
                <w:bCs/>
              </w:rPr>
              <w:t xml:space="preserve">’ </w:t>
            </w:r>
            <w:r w:rsidR="002F53E1" w:rsidRPr="002F53E1">
              <w:rPr>
                <w:bCs/>
              </w:rPr>
              <w:t>https://www.picpa.org/courses/Course?id=33185</w:t>
            </w:r>
          </w:p>
          <w:p w14:paraId="365800F5" w14:textId="77777777" w:rsidR="00F452F4" w:rsidRDefault="00F452F4" w:rsidP="005C7714">
            <w:pPr>
              <w:pStyle w:val="ListParagraph"/>
              <w:ind w:left="972"/>
              <w:rPr>
                <w:bCs/>
              </w:rPr>
            </w:pPr>
          </w:p>
          <w:p w14:paraId="6929812E" w14:textId="77777777" w:rsidR="00F452F4" w:rsidRDefault="00F452F4" w:rsidP="002F53E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Author:</w:t>
            </w:r>
            <w:r w:rsidRPr="00F452F4">
              <w:rPr>
                <w:bCs/>
              </w:rPr>
              <w:t xml:space="preserve"> “</w:t>
            </w:r>
            <w:hyperlink r:id="rId35" w:history="1">
              <w:r w:rsidRPr="00C71D1C">
                <w:rPr>
                  <w:rStyle w:val="Hyperlink"/>
                  <w:b/>
                  <w:bCs/>
                </w:rPr>
                <w:t>2019 Federal Tax Guide for Businesses: What Business Owners Need to Know about Tax Reform”</w:t>
              </w:r>
            </w:hyperlink>
            <w:r w:rsidRPr="00F452F4">
              <w:rPr>
                <w:bCs/>
              </w:rPr>
              <w:t xml:space="preserve">, </w:t>
            </w:r>
            <w:r w:rsidR="00146108">
              <w:rPr>
                <w:bCs/>
              </w:rPr>
              <w:t xml:space="preserve">December, 2018, </w:t>
            </w:r>
            <w:r w:rsidRPr="00F452F4">
              <w:rPr>
                <w:bCs/>
              </w:rPr>
              <w:t>PICPA</w:t>
            </w:r>
            <w:r w:rsidR="002F53E1">
              <w:rPr>
                <w:bCs/>
              </w:rPr>
              <w:t xml:space="preserve">; </w:t>
            </w:r>
            <w:r w:rsidR="002F53E1" w:rsidRPr="002F53E1">
              <w:rPr>
                <w:bCs/>
              </w:rPr>
              <w:t>https://www.picpa.org/docs/site/belong_engagedoc/client-marketing-brochures/pdf/tax-reform-for-business-owners.pdf?sfvrsn=4637b291_4&amp;pdf=BusinessTax</w:t>
            </w:r>
          </w:p>
          <w:p w14:paraId="784DBB2B" w14:textId="77777777" w:rsidR="005C7714" w:rsidRDefault="005C7714" w:rsidP="005C7714">
            <w:pPr>
              <w:pStyle w:val="ListParagraph"/>
              <w:ind w:left="972"/>
              <w:rPr>
                <w:bCs/>
              </w:rPr>
            </w:pPr>
          </w:p>
          <w:p w14:paraId="59124B51" w14:textId="703FEA9C" w:rsidR="005C7714" w:rsidRPr="00F452F4" w:rsidRDefault="005C7714" w:rsidP="00603E6F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71D1C">
              <w:rPr>
                <w:b/>
              </w:rPr>
              <w:t>Author:</w:t>
            </w:r>
            <w:r w:rsidRPr="00F452F4">
              <w:rPr>
                <w:bCs/>
              </w:rPr>
              <w:t xml:space="preserve"> “</w:t>
            </w:r>
            <w:hyperlink r:id="rId36" w:history="1">
              <w:r w:rsidRPr="00C71D1C">
                <w:rPr>
                  <w:rStyle w:val="Hyperlink"/>
                  <w:b/>
                </w:rPr>
                <w:t>What You Need to Know About the New Tax Law</w:t>
              </w:r>
              <w:r w:rsidRPr="00F452F4">
                <w:rPr>
                  <w:rStyle w:val="Hyperlink"/>
                  <w:bCs/>
                </w:rPr>
                <w:t xml:space="preserve">”; </w:t>
              </w:r>
            </w:hyperlink>
            <w:r w:rsidRPr="00F452F4">
              <w:rPr>
                <w:bCs/>
              </w:rPr>
              <w:t xml:space="preserve"> </w:t>
            </w:r>
            <w:r w:rsidR="0041516E" w:rsidRPr="00A0587F">
              <w:rPr>
                <w:bCs/>
                <w:i/>
                <w:iCs/>
              </w:rPr>
              <w:t>Illuminate</w:t>
            </w:r>
            <w:r w:rsidR="0041516E">
              <w:rPr>
                <w:bCs/>
                <w:i/>
                <w:iCs/>
              </w:rPr>
              <w:t>:</w:t>
            </w:r>
            <w:r w:rsidR="0041516E" w:rsidRPr="00A0587F">
              <w:rPr>
                <w:bCs/>
                <w:i/>
                <w:iCs/>
              </w:rPr>
              <w:t xml:space="preserve"> </w:t>
            </w:r>
            <w:r w:rsidRPr="0041516E">
              <w:rPr>
                <w:bCs/>
                <w:i/>
                <w:iCs/>
              </w:rPr>
              <w:t>The Lehigh University Business Blog</w:t>
            </w:r>
            <w:r w:rsidRPr="00F452F4">
              <w:rPr>
                <w:bCs/>
              </w:rPr>
              <w:t>; December 7</w:t>
            </w:r>
            <w:r w:rsidRPr="00F452F4">
              <w:rPr>
                <w:bCs/>
                <w:vertAlign w:val="superscript"/>
              </w:rPr>
              <w:t>th</w:t>
            </w:r>
            <w:r w:rsidRPr="00F452F4">
              <w:rPr>
                <w:bCs/>
              </w:rPr>
              <w:t xml:space="preserve">, 2018; </w:t>
            </w:r>
            <w:r w:rsidR="00603E6F" w:rsidRPr="00603E6F">
              <w:rPr>
                <w:bCs/>
              </w:rPr>
              <w:t>https://cbe.lehigh.edu/blog/posts/what-you-need-know-about-new-tax-law</w:t>
            </w:r>
          </w:p>
          <w:p w14:paraId="2DE05571" w14:textId="77777777" w:rsidR="00F452F4" w:rsidRPr="00F452F4" w:rsidRDefault="00F452F4" w:rsidP="00F452F4">
            <w:pPr>
              <w:rPr>
                <w:bCs/>
              </w:rPr>
            </w:pPr>
          </w:p>
          <w:p w14:paraId="123AA2ED" w14:textId="77777777" w:rsidR="00F452F4" w:rsidRPr="00F452F4" w:rsidRDefault="00F452F4" w:rsidP="00603E6F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F452F4">
              <w:rPr>
                <w:bCs/>
              </w:rPr>
              <w:t>: “</w:t>
            </w:r>
            <w:hyperlink r:id="rId37" w:history="1">
              <w:r w:rsidRPr="00C71D1C">
                <w:rPr>
                  <w:rStyle w:val="Hyperlink"/>
                  <w:b/>
                  <w:bCs/>
                </w:rPr>
                <w:t>How Tax Reform  Will Affect You Personally and The Overall Economy</w:t>
              </w:r>
            </w:hyperlink>
            <w:r w:rsidRPr="00F452F4">
              <w:rPr>
                <w:bCs/>
              </w:rPr>
              <w:t xml:space="preserve">”, </w:t>
            </w:r>
            <w:r w:rsidRPr="00F452F4">
              <w:rPr>
                <w:b/>
                <w:bCs/>
              </w:rPr>
              <w:t>Lehigh University Family Weekend,</w:t>
            </w:r>
            <w:r w:rsidRPr="00F452F4">
              <w:rPr>
                <w:bCs/>
              </w:rPr>
              <w:t xml:space="preserve"> Nov 10, 2018</w:t>
            </w:r>
            <w:r w:rsidR="00603E6F">
              <w:rPr>
                <w:bCs/>
              </w:rPr>
              <w:t xml:space="preserve">; </w:t>
            </w:r>
            <w:r w:rsidR="00603E6F" w:rsidRPr="00603E6F">
              <w:rPr>
                <w:bCs/>
              </w:rPr>
              <w:t>http://mylehigh.lehigh.edu/s/1127/interior-hybrid.aspx?sid=1127&amp;gid=1&amp;pgid=10980&amp;cid=20234&amp;ecid=20234&amp;crid=0&amp;calpgid=13&amp;calcid=664</w:t>
            </w:r>
          </w:p>
          <w:p w14:paraId="6E890D86" w14:textId="77777777" w:rsidR="00F452F4" w:rsidRDefault="00F452F4" w:rsidP="005C7714">
            <w:pPr>
              <w:pStyle w:val="ListParagraph"/>
              <w:ind w:left="972"/>
              <w:rPr>
                <w:bCs/>
              </w:rPr>
            </w:pPr>
          </w:p>
          <w:p w14:paraId="1AD8CD0F" w14:textId="0DE25BEC" w:rsidR="006832CF" w:rsidRDefault="006832CF" w:rsidP="00B06B3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Author: “</w:t>
            </w:r>
            <w:hyperlink r:id="rId38" w:history="1">
              <w:r w:rsidR="001C268D" w:rsidRPr="00C71D1C">
                <w:rPr>
                  <w:rStyle w:val="Hyperlink"/>
                  <w:b/>
                  <w:bCs/>
                </w:rPr>
                <w:t>Tax Reform 2.0 Already?</w:t>
              </w:r>
            </w:hyperlink>
            <w:r w:rsidRPr="006832CF">
              <w:rPr>
                <w:b/>
                <w:bCs/>
              </w:rPr>
              <w:t>”,</w:t>
            </w:r>
            <w:r w:rsidR="001C268D" w:rsidRPr="006832CF">
              <w:rPr>
                <w:bCs/>
              </w:rPr>
              <w:t xml:space="preserve"> Pennsylvania Institute of CPAs</w:t>
            </w:r>
            <w:r w:rsidRPr="006832CF">
              <w:rPr>
                <w:bCs/>
              </w:rPr>
              <w:t>,</w:t>
            </w:r>
            <w:r>
              <w:t xml:space="preserve"> </w:t>
            </w:r>
            <w:r w:rsidRPr="006832CF">
              <w:rPr>
                <w:bCs/>
              </w:rPr>
              <w:t xml:space="preserve">Aug 24, 2018  </w:t>
            </w:r>
            <w:r w:rsidR="001C268D" w:rsidRPr="006832CF">
              <w:rPr>
                <w:bCs/>
              </w:rPr>
              <w:t xml:space="preserve"> </w:t>
            </w:r>
            <w:hyperlink r:id="rId39" w:history="1">
              <w:r w:rsidRPr="006832CF">
                <w:rPr>
                  <w:rStyle w:val="Hyperlink"/>
                  <w:bCs/>
                </w:rPr>
                <w:t>https://www.picpa.org/articles/cpa-now-blog/tax/cpa-now/2018/08/24/tax-reform-2-already</w:t>
              </w:r>
            </w:hyperlink>
          </w:p>
          <w:p w14:paraId="0A3F8A33" w14:textId="77777777" w:rsidR="006832CF" w:rsidRDefault="006832CF" w:rsidP="006832CF">
            <w:pPr>
              <w:pStyle w:val="ListParagraph"/>
              <w:ind w:left="972"/>
              <w:rPr>
                <w:bCs/>
              </w:rPr>
            </w:pPr>
          </w:p>
          <w:p w14:paraId="549D0B60" w14:textId="798874AC" w:rsidR="00C71D1C" w:rsidRPr="00C71D1C" w:rsidRDefault="005C7714" w:rsidP="00956196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C71D1C">
              <w:rPr>
                <w:bCs/>
              </w:rPr>
              <w:t>: “</w:t>
            </w:r>
            <w:hyperlink r:id="rId40" w:history="1">
              <w:r w:rsidRPr="00C71D1C">
                <w:rPr>
                  <w:rStyle w:val="Hyperlink"/>
                  <w:b/>
                  <w:bCs/>
                </w:rPr>
                <w:t>Drivers to Tax Reform, including The National Debt</w:t>
              </w:r>
            </w:hyperlink>
            <w:r w:rsidRPr="00C71D1C">
              <w:rPr>
                <w:b/>
                <w:bCs/>
              </w:rPr>
              <w:t>”</w:t>
            </w:r>
            <w:r w:rsidRPr="00C71D1C">
              <w:rPr>
                <w:bCs/>
              </w:rPr>
              <w:t>; Lehigh University 9</w:t>
            </w:r>
            <w:r w:rsidRPr="00C71D1C">
              <w:rPr>
                <w:bCs/>
                <w:vertAlign w:val="superscript"/>
              </w:rPr>
              <w:t>th</w:t>
            </w:r>
            <w:r w:rsidRPr="00C71D1C">
              <w:rPr>
                <w:bCs/>
              </w:rPr>
              <w:t xml:space="preserve"> Annual Back to the Classroom; May 4</w:t>
            </w:r>
            <w:r w:rsidRPr="00C71D1C">
              <w:rPr>
                <w:bCs/>
                <w:vertAlign w:val="superscript"/>
              </w:rPr>
              <w:t>th</w:t>
            </w:r>
            <w:r w:rsidRPr="00C71D1C">
              <w:rPr>
                <w:bCs/>
              </w:rPr>
              <w:t>, 2018</w:t>
            </w:r>
            <w:r w:rsidR="00603E6F" w:rsidRPr="00C71D1C">
              <w:rPr>
                <w:bCs/>
              </w:rPr>
              <w:t xml:space="preserve">; </w:t>
            </w:r>
          </w:p>
          <w:p w14:paraId="42A58086" w14:textId="13A3A09C" w:rsidR="005C7714" w:rsidRDefault="002C0F8F" w:rsidP="00C71D1C">
            <w:pPr>
              <w:pStyle w:val="ListParagraph"/>
              <w:ind w:left="972"/>
              <w:rPr>
                <w:bCs/>
              </w:rPr>
            </w:pPr>
            <w:hyperlink r:id="rId41" w:history="1">
              <w:r w:rsidR="00C71D1C" w:rsidRPr="005A3D5E">
                <w:rPr>
                  <w:rStyle w:val="Hyperlink"/>
                  <w:bCs/>
                </w:rPr>
                <w:t>http://mylehigh.lehigh.edu/s/1127/interior-hybrid.aspx?sid=1127&amp;gid=1&amp;pgid=10980&amp;cid=20234&amp;ecid=20234&amp;crid=0&amp;calpgid=13&amp;calcid=664</w:t>
              </w:r>
            </w:hyperlink>
          </w:p>
          <w:p w14:paraId="62405EC8" w14:textId="77777777" w:rsidR="005C7714" w:rsidRPr="005C7714" w:rsidRDefault="005C7714" w:rsidP="005C7714">
            <w:pPr>
              <w:pStyle w:val="ListParagraph"/>
              <w:rPr>
                <w:bCs/>
              </w:rPr>
            </w:pPr>
          </w:p>
          <w:p w14:paraId="5A811125" w14:textId="4A8CBA5E" w:rsidR="006832CF" w:rsidRDefault="006832CF" w:rsidP="00B06B3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Author</w:t>
            </w:r>
            <w:r w:rsidRPr="006832CF">
              <w:rPr>
                <w:bCs/>
              </w:rPr>
              <w:t xml:space="preserve">: </w:t>
            </w:r>
            <w:r w:rsidRPr="006832CF">
              <w:rPr>
                <w:b/>
                <w:bCs/>
              </w:rPr>
              <w:t>“</w:t>
            </w:r>
            <w:hyperlink r:id="rId42" w:anchor="{%22issue_id%22:490232,%22page%22:0}" w:history="1">
              <w:r w:rsidRPr="00C71D1C">
                <w:rPr>
                  <w:rStyle w:val="Hyperlink"/>
                  <w:b/>
                  <w:bCs/>
                </w:rPr>
                <w:t>The Pros and Cons of the New Section 199A Pass-Through Deduction</w:t>
              </w:r>
            </w:hyperlink>
            <w:r w:rsidRPr="006832CF">
              <w:rPr>
                <w:b/>
                <w:bCs/>
              </w:rPr>
              <w:t>”;</w:t>
            </w:r>
            <w:r w:rsidRPr="006832CF">
              <w:rPr>
                <w:bCs/>
              </w:rPr>
              <w:t xml:space="preserve">  Pennsylvania Institute of CPAs; April 25, 2018;</w:t>
            </w:r>
            <w:r>
              <w:t xml:space="preserve"> </w:t>
            </w:r>
            <w:hyperlink r:id="rId43" w:anchor="{%22issue_id%22:490232,%22page%22:0}" w:history="1">
              <w:r w:rsidR="00CA3FF6" w:rsidRPr="00615130">
                <w:rPr>
                  <w:rStyle w:val="Hyperlink"/>
                  <w:bCs/>
                </w:rPr>
                <w:t>https://mydigitalpublication.com/publication/?i=490232#{%22issue_id%22:490232,%22page%22:0}</w:t>
              </w:r>
            </w:hyperlink>
          </w:p>
          <w:p w14:paraId="247BA743" w14:textId="77777777" w:rsidR="00CA3FF6" w:rsidRPr="00CA3FF6" w:rsidRDefault="00CA3FF6" w:rsidP="00CA3FF6">
            <w:pPr>
              <w:pStyle w:val="ListParagraph"/>
              <w:rPr>
                <w:bCs/>
              </w:rPr>
            </w:pPr>
          </w:p>
          <w:p w14:paraId="36CC819E" w14:textId="47A5E8BC" w:rsidR="007317D2" w:rsidRDefault="007317D2" w:rsidP="007317D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Quoted in:</w:t>
            </w:r>
            <w:r>
              <w:rPr>
                <w:bCs/>
              </w:rPr>
              <w:t xml:space="preserve"> </w:t>
            </w:r>
            <w:r w:rsidRPr="007317D2">
              <w:rPr>
                <w:b/>
                <w:bCs/>
              </w:rPr>
              <w:t>“</w:t>
            </w:r>
            <w:hyperlink r:id="rId44" w:history="1">
              <w:r w:rsidRPr="00C71D1C">
                <w:rPr>
                  <w:rStyle w:val="Hyperlink"/>
                  <w:b/>
                  <w:bCs/>
                </w:rPr>
                <w:t>10 Tax Deductions That Will Disappear Next Year</w:t>
              </w:r>
            </w:hyperlink>
            <w:r w:rsidRPr="007317D2">
              <w:rPr>
                <w:b/>
                <w:bCs/>
              </w:rPr>
              <w:t>”;</w:t>
            </w:r>
            <w:r>
              <w:rPr>
                <w:bCs/>
              </w:rPr>
              <w:t xml:space="preserve"> US News and World Report; Feb 9, 2018; </w:t>
            </w:r>
            <w:hyperlink r:id="rId45" w:history="1">
              <w:r w:rsidRPr="00A41AEC">
                <w:rPr>
                  <w:rStyle w:val="Hyperlink"/>
                  <w:bCs/>
                </w:rPr>
                <w:t>https://money.usnews.com/money/personal-finance/taxes/articles/2018-02-09/10-tax-deductions-that-will-disappear-next-year</w:t>
              </w:r>
            </w:hyperlink>
          </w:p>
          <w:p w14:paraId="5E9560CA" w14:textId="77777777" w:rsidR="007317D2" w:rsidRDefault="007317D2" w:rsidP="007317D2">
            <w:pPr>
              <w:pStyle w:val="ListParagraph"/>
              <w:ind w:left="972"/>
              <w:rPr>
                <w:bCs/>
              </w:rPr>
            </w:pPr>
          </w:p>
          <w:p w14:paraId="23AF0FC8" w14:textId="3C8A1D74" w:rsidR="00976B5F" w:rsidRDefault="007317D2" w:rsidP="0059029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Quoted in:</w:t>
            </w:r>
            <w:r w:rsidRPr="007317D2">
              <w:rPr>
                <w:bCs/>
              </w:rPr>
              <w:t xml:space="preserve"> </w:t>
            </w:r>
            <w:r w:rsidR="00976B5F" w:rsidRPr="007317D2">
              <w:rPr>
                <w:bCs/>
              </w:rPr>
              <w:t>“</w:t>
            </w:r>
            <w:hyperlink r:id="rId46" w:history="1">
              <w:r w:rsidR="00976B5F" w:rsidRPr="00C71D1C">
                <w:rPr>
                  <w:rStyle w:val="Hyperlink"/>
                  <w:b/>
                  <w:bCs/>
                </w:rPr>
                <w:t>Massive New Tax Law A Win for Most Businesses</w:t>
              </w:r>
            </w:hyperlink>
            <w:r w:rsidR="00976B5F" w:rsidRPr="007317D2">
              <w:rPr>
                <w:bCs/>
              </w:rPr>
              <w:t xml:space="preserve">”; Lehigh Valley Business Journal; Jan 8, 2018”; </w:t>
            </w:r>
            <w:r w:rsidR="00976B5F">
              <w:t xml:space="preserve"> </w:t>
            </w:r>
            <w:hyperlink r:id="rId47" w:history="1">
              <w:r w:rsidR="00C71D1C" w:rsidRPr="005A3D5E">
                <w:rPr>
                  <w:rStyle w:val="Hyperlink"/>
                  <w:bCs/>
                </w:rPr>
                <w:t>http://www.lvb.com/article/20180108/LVB01/180109907/massive-new-tax-law-a-win-for-most-businesses-but-there-are-caveats-exceptions</w:t>
              </w:r>
            </w:hyperlink>
          </w:p>
          <w:bookmarkEnd w:id="1"/>
          <w:p w14:paraId="1998C9DA" w14:textId="77777777" w:rsidR="00C71D1C" w:rsidRPr="00C71D1C" w:rsidRDefault="00C71D1C" w:rsidP="00C71D1C">
            <w:pPr>
              <w:pStyle w:val="ListParagraph"/>
              <w:rPr>
                <w:bCs/>
              </w:rPr>
            </w:pPr>
          </w:p>
          <w:p w14:paraId="47F86F77" w14:textId="77777777" w:rsidR="005C7714" w:rsidRDefault="005C7714" w:rsidP="005C7714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Presentation as Invited Speaker</w:t>
            </w:r>
            <w:r w:rsidRPr="005C7714">
              <w:rPr>
                <w:bCs/>
              </w:rPr>
              <w:t>: “</w:t>
            </w:r>
            <w:r w:rsidRPr="005C7714">
              <w:rPr>
                <w:b/>
                <w:bCs/>
              </w:rPr>
              <w:t>Federal Business Tax and Economic Update and Related Implications on Status of Tax Reform”</w:t>
            </w:r>
            <w:r w:rsidRPr="005C7714">
              <w:rPr>
                <w:bCs/>
              </w:rPr>
              <w:t>,  PICPA Berks County Chapter Annual Tax Forum</w:t>
            </w:r>
            <w:r>
              <w:rPr>
                <w:bCs/>
              </w:rPr>
              <w:t>;</w:t>
            </w:r>
            <w:r w:rsidRPr="005C7714">
              <w:rPr>
                <w:bCs/>
              </w:rPr>
              <w:t xml:space="preserve"> December 8, 2017</w:t>
            </w:r>
          </w:p>
          <w:p w14:paraId="20D8FC87" w14:textId="77777777" w:rsidR="005C7714" w:rsidRPr="005C7714" w:rsidRDefault="005C7714" w:rsidP="005C7714">
            <w:pPr>
              <w:pStyle w:val="ListParagraph"/>
              <w:rPr>
                <w:bCs/>
              </w:rPr>
            </w:pPr>
          </w:p>
          <w:p w14:paraId="3F5C87C8" w14:textId="4BC3BBC5" w:rsidR="0034776A" w:rsidRDefault="007317D2" w:rsidP="0034776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C71D1C">
              <w:rPr>
                <w:b/>
              </w:rPr>
              <w:t>OP-ED</w:t>
            </w:r>
            <w:r>
              <w:rPr>
                <w:bCs/>
              </w:rPr>
              <w:t>: “</w:t>
            </w:r>
            <w:hyperlink r:id="rId48" w:history="1">
              <w:r w:rsidR="0034776A" w:rsidRPr="00C71D1C">
                <w:rPr>
                  <w:rStyle w:val="Hyperlink"/>
                  <w:b/>
                  <w:bCs/>
                </w:rPr>
                <w:t>What Do Republican Tax Proposals Mean for Americans</w:t>
              </w:r>
            </w:hyperlink>
            <w:r w:rsidR="0034776A" w:rsidRPr="0034776A">
              <w:rPr>
                <w:bCs/>
              </w:rPr>
              <w:t xml:space="preserve">?”;  Lehigh Valley Morning Call, November 28, 2017; </w:t>
            </w:r>
            <w:hyperlink r:id="rId49" w:history="1">
              <w:r w:rsidR="0034776A" w:rsidRPr="00EC26C2">
                <w:rPr>
                  <w:rStyle w:val="Hyperlink"/>
                  <w:bCs/>
                </w:rPr>
                <w:t>http://www.mcall.com/opinion/yourview/mc-tax-reform-analysis-duquette-yv-1129-20171128-story.html</w:t>
              </w:r>
            </w:hyperlink>
          </w:p>
          <w:p w14:paraId="5BD1DB19" w14:textId="77777777" w:rsidR="0034776A" w:rsidRPr="0034776A" w:rsidRDefault="0034776A" w:rsidP="0034776A">
            <w:pPr>
              <w:ind w:left="972"/>
              <w:jc w:val="both"/>
              <w:rPr>
                <w:bCs/>
              </w:rPr>
            </w:pPr>
          </w:p>
          <w:p w14:paraId="1CCF26F3" w14:textId="1D24A48F" w:rsidR="0034776A" w:rsidRDefault="00C71D1C" w:rsidP="0034776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 xml:space="preserve">Author: </w:t>
            </w:r>
            <w:r w:rsidR="0034776A" w:rsidRPr="0034776A">
              <w:rPr>
                <w:b/>
                <w:bCs/>
              </w:rPr>
              <w:t>“</w:t>
            </w:r>
            <w:hyperlink r:id="rId50" w:history="1">
              <w:r w:rsidR="0034776A" w:rsidRPr="00C71D1C">
                <w:rPr>
                  <w:rStyle w:val="Hyperlink"/>
                  <w:b/>
                  <w:bCs/>
                </w:rPr>
                <w:t>Addressing Our National Debt: This Tax Reform is Not the Answer</w:t>
              </w:r>
            </w:hyperlink>
            <w:r w:rsidR="0034776A" w:rsidRPr="0034776A">
              <w:rPr>
                <w:b/>
                <w:bCs/>
              </w:rPr>
              <w:t>”</w:t>
            </w:r>
            <w:r w:rsidR="0034776A">
              <w:rPr>
                <w:bCs/>
              </w:rPr>
              <w:t xml:space="preserve">;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34776A" w:rsidRPr="0034776A">
              <w:rPr>
                <w:bCs/>
              </w:rPr>
              <w:t xml:space="preserve"> </w:t>
            </w:r>
            <w:r w:rsidR="0034776A" w:rsidRPr="00A0587F">
              <w:rPr>
                <w:bCs/>
                <w:i/>
                <w:iCs/>
              </w:rPr>
              <w:t>The Lehigh University Business Blog Part 2 of 2;</w:t>
            </w:r>
            <w:r w:rsidR="0034776A" w:rsidRPr="0034776A">
              <w:rPr>
                <w:bCs/>
              </w:rPr>
              <w:t xml:space="preserve"> November, </w:t>
            </w:r>
            <w:r w:rsidR="0034776A">
              <w:rPr>
                <w:bCs/>
              </w:rPr>
              <w:t>27</w:t>
            </w:r>
            <w:r w:rsidR="0034776A" w:rsidRPr="0034776A">
              <w:rPr>
                <w:bCs/>
              </w:rPr>
              <w:t xml:space="preserve">, 2017; </w:t>
            </w:r>
            <w:hyperlink r:id="rId51" w:history="1">
              <w:r w:rsidR="0034776A" w:rsidRPr="00EC26C2">
                <w:rPr>
                  <w:rStyle w:val="Hyperlink"/>
                  <w:bCs/>
                </w:rPr>
                <w:t>https://cbe.lehigh.edu/blog/posts/addressing-our-national-debt-tax-reform-not-answer</w:t>
              </w:r>
            </w:hyperlink>
          </w:p>
          <w:p w14:paraId="5215FC16" w14:textId="77777777" w:rsidR="0034776A" w:rsidRDefault="0034776A" w:rsidP="0034776A">
            <w:pPr>
              <w:ind w:left="972"/>
              <w:jc w:val="both"/>
              <w:rPr>
                <w:bCs/>
              </w:rPr>
            </w:pPr>
          </w:p>
          <w:p w14:paraId="3074C098" w14:textId="529BFBC1" w:rsidR="0034776A" w:rsidRDefault="00C71D1C" w:rsidP="0034776A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34776A" w:rsidRPr="0034776A">
              <w:rPr>
                <w:b/>
                <w:bCs/>
              </w:rPr>
              <w:t>“</w:t>
            </w:r>
            <w:hyperlink r:id="rId52" w:history="1">
              <w:r w:rsidR="0034776A" w:rsidRPr="00C71D1C">
                <w:rPr>
                  <w:rStyle w:val="Hyperlink"/>
                  <w:b/>
                  <w:bCs/>
                </w:rPr>
                <w:t>Why You Should Care About the National Debt</w:t>
              </w:r>
            </w:hyperlink>
            <w:r w:rsidR="0034776A" w:rsidRPr="0034776A">
              <w:rPr>
                <w:b/>
                <w:bCs/>
              </w:rPr>
              <w:t>”;</w:t>
            </w:r>
            <w:r w:rsidR="0034776A" w:rsidRPr="0034776A">
              <w:rPr>
                <w:bCs/>
              </w:rPr>
              <w:t xml:space="preserve">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34776A" w:rsidRPr="00A0587F">
              <w:rPr>
                <w:bCs/>
                <w:i/>
                <w:iCs/>
              </w:rPr>
              <w:t>The Lehigh University Business Blog Part 1 of 2;</w:t>
            </w:r>
            <w:r w:rsidR="0034776A" w:rsidRPr="0034776A">
              <w:rPr>
                <w:bCs/>
              </w:rPr>
              <w:t xml:space="preserve"> November, 13, 2017; </w:t>
            </w:r>
            <w:hyperlink r:id="rId53" w:history="1">
              <w:r w:rsidR="0034776A" w:rsidRPr="00EC26C2">
                <w:rPr>
                  <w:rStyle w:val="Hyperlink"/>
                  <w:bCs/>
                </w:rPr>
                <w:t>https://cbe.lehigh.edu/blog/posts/why-you-should-care-about-national-debt</w:t>
              </w:r>
            </w:hyperlink>
          </w:p>
          <w:p w14:paraId="0A0D5094" w14:textId="77777777" w:rsidR="00203CA2" w:rsidRPr="00203CA2" w:rsidRDefault="00203CA2" w:rsidP="00203CA2">
            <w:pPr>
              <w:pStyle w:val="ListParagraph"/>
              <w:rPr>
                <w:bCs/>
              </w:rPr>
            </w:pPr>
          </w:p>
          <w:p w14:paraId="3BD8EA93" w14:textId="226734D1" w:rsidR="00203CA2" w:rsidRDefault="008131B7" w:rsidP="00203CA2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203CA2" w:rsidRPr="00203CA2">
              <w:rPr>
                <w:b/>
                <w:bCs/>
              </w:rPr>
              <w:t>“</w:t>
            </w:r>
            <w:hyperlink r:id="rId54" w:history="1">
              <w:r w:rsidR="00203CA2" w:rsidRPr="008131B7">
                <w:rPr>
                  <w:rStyle w:val="Hyperlink"/>
                  <w:b/>
                  <w:bCs/>
                </w:rPr>
                <w:t>Get Ready for the Tax Reform Debate</w:t>
              </w:r>
            </w:hyperlink>
            <w:r w:rsidR="00203CA2">
              <w:rPr>
                <w:bCs/>
              </w:rPr>
              <w:t xml:space="preserve">!”; </w:t>
            </w:r>
            <w:r w:rsidR="00203CA2" w:rsidRPr="00203CA2">
              <w:rPr>
                <w:bCs/>
              </w:rPr>
              <w:t xml:space="preserve">Published blog; Pennsylvania Institute of CPAs, November 1, 2017; </w:t>
            </w:r>
            <w:hyperlink r:id="rId55" w:history="1">
              <w:r w:rsidRPr="005A3D5E">
                <w:rPr>
                  <w:rStyle w:val="Hyperlink"/>
                  <w:bCs/>
                </w:rPr>
                <w:t>https://www.picpa.org/articles/cpa-now-blog/cpa-now/2017/11/01/get-ready-for-the-tax-reform-debate</w:t>
              </w:r>
            </w:hyperlink>
            <w:r w:rsidR="00203CA2" w:rsidRPr="00203CA2">
              <w:rPr>
                <w:bCs/>
              </w:rPr>
              <w:t>!</w:t>
            </w:r>
          </w:p>
          <w:p w14:paraId="6C61FAEF" w14:textId="77777777" w:rsidR="008131B7" w:rsidRPr="008131B7" w:rsidRDefault="008131B7" w:rsidP="008131B7">
            <w:pPr>
              <w:pStyle w:val="ListParagraph"/>
              <w:rPr>
                <w:bCs/>
              </w:rPr>
            </w:pPr>
          </w:p>
          <w:p w14:paraId="5A0BEC49" w14:textId="5652F9D4" w:rsidR="00EB20F7" w:rsidRDefault="008131B7" w:rsidP="00EB20F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EB20F7" w:rsidRPr="00CD6EDA">
              <w:rPr>
                <w:b/>
                <w:bCs/>
              </w:rPr>
              <w:t>“</w:t>
            </w:r>
            <w:hyperlink r:id="rId56" w:history="1">
              <w:r w:rsidR="00EB20F7" w:rsidRPr="008131B7">
                <w:rPr>
                  <w:rStyle w:val="Hyperlink"/>
                  <w:b/>
                  <w:bCs/>
                </w:rPr>
                <w:t xml:space="preserve">Is Tax </w:t>
              </w:r>
              <w:r w:rsidR="00CD6EDA" w:rsidRPr="008131B7">
                <w:rPr>
                  <w:rStyle w:val="Hyperlink"/>
                  <w:b/>
                  <w:bCs/>
                </w:rPr>
                <w:t>R</w:t>
              </w:r>
              <w:r w:rsidR="00EB20F7" w:rsidRPr="008131B7">
                <w:rPr>
                  <w:rStyle w:val="Hyperlink"/>
                  <w:b/>
                  <w:bCs/>
                </w:rPr>
                <w:t>eform Still Possible This Year?</w:t>
              </w:r>
            </w:hyperlink>
            <w:r w:rsidR="003B1894" w:rsidRPr="00CD6EDA">
              <w:rPr>
                <w:b/>
                <w:bCs/>
              </w:rPr>
              <w:t>”</w:t>
            </w:r>
            <w:r w:rsidR="003B1894">
              <w:rPr>
                <w:b/>
                <w:bCs/>
                <w:i/>
              </w:rPr>
              <w:t>;</w:t>
            </w:r>
            <w:r w:rsidR="003B1894">
              <w:rPr>
                <w:bCs/>
              </w:rPr>
              <w:t xml:space="preserve"> </w:t>
            </w:r>
            <w:r w:rsidR="00EB20F7" w:rsidRPr="00EB20F7">
              <w:rPr>
                <w:bCs/>
              </w:rPr>
              <w:t xml:space="preserve">Published blog; </w:t>
            </w:r>
            <w:r w:rsidR="00EB20F7" w:rsidRPr="00CD6EDA">
              <w:rPr>
                <w:bCs/>
                <w:i/>
              </w:rPr>
              <w:t>Pennsylvania Institute of CPAs,</w:t>
            </w:r>
            <w:r w:rsidR="00EB20F7" w:rsidRPr="00EB20F7">
              <w:rPr>
                <w:bCs/>
              </w:rPr>
              <w:t xml:space="preserve"> July 12, 2017</w:t>
            </w:r>
            <w:r w:rsidR="00EB20F7">
              <w:rPr>
                <w:bCs/>
              </w:rPr>
              <w:t xml:space="preserve">; </w:t>
            </w:r>
            <w:hyperlink r:id="rId57" w:history="1">
              <w:r w:rsidR="00EB20F7" w:rsidRPr="00A8615E">
                <w:rPr>
                  <w:rStyle w:val="Hyperlink"/>
                  <w:bCs/>
                </w:rPr>
                <w:t>https://www.picpa.org/articles/cpa-now-blog/cpa-now/2017/07/12/is-tax-reform-still-possible-this-year</w:t>
              </w:r>
            </w:hyperlink>
          </w:p>
          <w:p w14:paraId="16747FC5" w14:textId="77777777" w:rsidR="00EB20F7" w:rsidRDefault="00EB20F7" w:rsidP="00EB20F7">
            <w:pPr>
              <w:ind w:left="972"/>
              <w:jc w:val="both"/>
              <w:rPr>
                <w:bCs/>
              </w:rPr>
            </w:pPr>
          </w:p>
          <w:p w14:paraId="0E56547A" w14:textId="029224C0" w:rsidR="00EB20F7" w:rsidRDefault="008131B7" w:rsidP="00EB20F7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EB20F7" w:rsidRPr="003B1894">
              <w:rPr>
                <w:b/>
                <w:bCs/>
              </w:rPr>
              <w:t>"</w:t>
            </w:r>
            <w:hyperlink r:id="rId58" w:history="1">
              <w:r w:rsidR="00EB20F7" w:rsidRPr="008131B7">
                <w:rPr>
                  <w:rStyle w:val="Hyperlink"/>
                  <w:b/>
                  <w:bCs/>
                </w:rPr>
                <w:t>Tax reform proposals: An effective prescription or snake oil</w:t>
              </w:r>
            </w:hyperlink>
            <w:r w:rsidR="00EB20F7" w:rsidRPr="003B1894">
              <w:rPr>
                <w:b/>
                <w:bCs/>
              </w:rPr>
              <w:t>"</w:t>
            </w:r>
            <w:r w:rsidR="00EB20F7" w:rsidRPr="00EB20F7">
              <w:rPr>
                <w:bCs/>
                <w:i/>
              </w:rPr>
              <w:t xml:space="preserve"> </w:t>
            </w:r>
            <w:r w:rsidR="00EB20F7" w:rsidRPr="00EB20F7">
              <w:rPr>
                <w:bCs/>
              </w:rPr>
              <w:t xml:space="preserve">OP-ED, </w:t>
            </w:r>
            <w:r w:rsidR="00EB20F7" w:rsidRPr="00CD6EDA">
              <w:rPr>
                <w:bCs/>
                <w:i/>
              </w:rPr>
              <w:t xml:space="preserve">Lehigh </w:t>
            </w:r>
            <w:r w:rsidR="0034776A">
              <w:rPr>
                <w:bCs/>
                <w:i/>
              </w:rPr>
              <w:t xml:space="preserve">Valley </w:t>
            </w:r>
            <w:r w:rsidR="00EB20F7" w:rsidRPr="00CD6EDA">
              <w:rPr>
                <w:bCs/>
                <w:i/>
              </w:rPr>
              <w:t>Morning Call</w:t>
            </w:r>
            <w:r w:rsidR="00EB20F7" w:rsidRPr="00EB20F7">
              <w:rPr>
                <w:bCs/>
              </w:rPr>
              <w:t>, May 16, 2017</w:t>
            </w:r>
            <w:r w:rsidR="00EB20F7">
              <w:rPr>
                <w:bCs/>
              </w:rPr>
              <w:t xml:space="preserve">; </w:t>
            </w:r>
            <w:hyperlink r:id="rId59" w:history="1">
              <w:r w:rsidR="00EB20F7" w:rsidRPr="00A8615E">
                <w:rPr>
                  <w:rStyle w:val="Hyperlink"/>
                  <w:bCs/>
                </w:rPr>
                <w:t>http://www.mcall.com/opinion/yourview/mc-trump-tax-reform-duquette-yv--20170516-story.html</w:t>
              </w:r>
            </w:hyperlink>
          </w:p>
          <w:p w14:paraId="20F390BB" w14:textId="77777777" w:rsidR="00762AF5" w:rsidRPr="00762AF5" w:rsidRDefault="00762AF5" w:rsidP="00762AF5">
            <w:pPr>
              <w:pStyle w:val="ListParagraph"/>
              <w:rPr>
                <w:bCs/>
              </w:rPr>
            </w:pPr>
          </w:p>
          <w:p w14:paraId="3B04298E" w14:textId="74533320" w:rsidR="00762AF5" w:rsidRDefault="008131B7" w:rsidP="00762AF5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762AF5" w:rsidRPr="003B1894">
              <w:rPr>
                <w:b/>
                <w:bCs/>
              </w:rPr>
              <w:t>“</w:t>
            </w:r>
            <w:hyperlink r:id="rId60" w:history="1">
              <w:r w:rsidR="00762AF5" w:rsidRPr="008131B7">
                <w:rPr>
                  <w:rStyle w:val="Hyperlink"/>
                  <w:b/>
                  <w:bCs/>
                </w:rPr>
                <w:t>Massive Middle Class Tax Relief Is Just Around the Corner! Really?</w:t>
              </w:r>
            </w:hyperlink>
            <w:r w:rsidR="00762AF5" w:rsidRPr="00762AF5">
              <w:rPr>
                <w:bCs/>
              </w:rPr>
              <w:t>”</w:t>
            </w:r>
            <w:r w:rsidR="00762AF5">
              <w:rPr>
                <w:bCs/>
              </w:rPr>
              <w:t xml:space="preserve">;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762AF5" w:rsidRPr="00CD6EDA">
              <w:rPr>
                <w:bCs/>
                <w:i/>
              </w:rPr>
              <w:t>The Lehigh University Business Blog</w:t>
            </w:r>
            <w:r w:rsidR="0034776A">
              <w:rPr>
                <w:bCs/>
                <w:i/>
              </w:rPr>
              <w:t xml:space="preserve"> Part 2 of 2</w:t>
            </w:r>
            <w:r w:rsidR="00762AF5" w:rsidRPr="00CD6EDA">
              <w:rPr>
                <w:bCs/>
                <w:i/>
              </w:rPr>
              <w:t>;</w:t>
            </w:r>
            <w:r w:rsidR="00762AF5">
              <w:rPr>
                <w:bCs/>
              </w:rPr>
              <w:t xml:space="preserve"> April 27, 2017; </w:t>
            </w:r>
            <w:hyperlink r:id="rId61" w:history="1">
              <w:r w:rsidRPr="005A3D5E">
                <w:rPr>
                  <w:rStyle w:val="Hyperlink"/>
                  <w:bCs/>
                </w:rPr>
                <w:t>http://cbe.lehigh.edu/blog/posts/%E2%80%98massive%E2%80%99-middle-class-tax-relief-just-around-corner-really</w:t>
              </w:r>
            </w:hyperlink>
          </w:p>
          <w:p w14:paraId="36DD3648" w14:textId="77777777" w:rsidR="008131B7" w:rsidRPr="008131B7" w:rsidRDefault="008131B7" w:rsidP="008131B7">
            <w:pPr>
              <w:pStyle w:val="ListParagraph"/>
              <w:rPr>
                <w:bCs/>
              </w:rPr>
            </w:pPr>
          </w:p>
          <w:p w14:paraId="0548E86A" w14:textId="586BF226" w:rsidR="00EB20F7" w:rsidRDefault="008131B7" w:rsidP="001C1DE8">
            <w:pPr>
              <w:pStyle w:val="ListParagraph"/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EB20F7" w:rsidRPr="003B1894">
              <w:rPr>
                <w:b/>
                <w:bCs/>
              </w:rPr>
              <w:t>“</w:t>
            </w:r>
            <w:hyperlink r:id="rId62" w:history="1">
              <w:r w:rsidR="00EB20F7" w:rsidRPr="008131B7">
                <w:rPr>
                  <w:rStyle w:val="Hyperlink"/>
                  <w:b/>
                  <w:bCs/>
                </w:rPr>
                <w:t>Why We Need True Tax Reform</w:t>
              </w:r>
            </w:hyperlink>
            <w:r w:rsidR="00EB20F7" w:rsidRPr="003B1894">
              <w:rPr>
                <w:b/>
                <w:bCs/>
              </w:rPr>
              <w:t>”</w:t>
            </w:r>
            <w:r w:rsidR="00762AF5" w:rsidRPr="003B1894">
              <w:rPr>
                <w:bCs/>
              </w:rPr>
              <w:t xml:space="preserve">; </w:t>
            </w:r>
            <w:r w:rsidR="00A0587F" w:rsidRPr="00A0587F">
              <w:rPr>
                <w:bCs/>
                <w:i/>
                <w:iCs/>
              </w:rPr>
              <w:t>Illuminate</w:t>
            </w:r>
            <w:r w:rsidR="00A0587F">
              <w:rPr>
                <w:bCs/>
                <w:i/>
                <w:iCs/>
              </w:rPr>
              <w:t>:</w:t>
            </w:r>
            <w:r w:rsidR="00A0587F" w:rsidRPr="00A0587F">
              <w:rPr>
                <w:bCs/>
                <w:i/>
                <w:iCs/>
              </w:rPr>
              <w:t xml:space="preserve"> </w:t>
            </w:r>
            <w:r w:rsidR="00EB20F7" w:rsidRPr="00CD6EDA">
              <w:rPr>
                <w:bCs/>
                <w:i/>
              </w:rPr>
              <w:t>Lehigh University Business Blog</w:t>
            </w:r>
            <w:r w:rsidR="00762AF5" w:rsidRPr="00762AF5">
              <w:rPr>
                <w:bCs/>
              </w:rPr>
              <w:t>;</w:t>
            </w:r>
            <w:r w:rsidR="0034776A">
              <w:rPr>
                <w:bCs/>
              </w:rPr>
              <w:t xml:space="preserve"> Part 1 of 2 </w:t>
            </w:r>
            <w:r w:rsidR="00762AF5" w:rsidRPr="00762AF5">
              <w:rPr>
                <w:bCs/>
              </w:rPr>
              <w:t xml:space="preserve"> April 10, 2017; </w:t>
            </w:r>
            <w:hyperlink r:id="rId63" w:history="1">
              <w:r w:rsidRPr="005A3D5E">
                <w:rPr>
                  <w:rStyle w:val="Hyperlink"/>
                  <w:bCs/>
                </w:rPr>
                <w:t>http://cbe.lehigh.edu/blog/posts/why-we-need-true-tax-reform</w:t>
              </w:r>
            </w:hyperlink>
          </w:p>
          <w:p w14:paraId="40359018" w14:textId="77777777" w:rsidR="008131B7" w:rsidRPr="008131B7" w:rsidRDefault="008131B7" w:rsidP="008131B7">
            <w:pPr>
              <w:pStyle w:val="ListParagraph"/>
              <w:rPr>
                <w:bCs/>
              </w:rPr>
            </w:pPr>
          </w:p>
          <w:p w14:paraId="439225B8" w14:textId="438A91DA" w:rsidR="002459F2" w:rsidRDefault="008131B7" w:rsidP="00EB20F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8131B7">
              <w:rPr>
                <w:b/>
                <w:bCs/>
                <w:iCs/>
              </w:rPr>
              <w:t>Author:</w:t>
            </w:r>
            <w:r>
              <w:rPr>
                <w:b/>
                <w:bCs/>
                <w:i/>
              </w:rPr>
              <w:t xml:space="preserve"> </w:t>
            </w:r>
            <w:r w:rsidR="00EB20F7" w:rsidRPr="003B1894">
              <w:rPr>
                <w:b/>
                <w:bCs/>
                <w:i/>
              </w:rPr>
              <w:t>“</w:t>
            </w:r>
            <w:hyperlink r:id="rId64" w:history="1">
              <w:r w:rsidR="00EB20F7" w:rsidRPr="008131B7">
                <w:rPr>
                  <w:rStyle w:val="Hyperlink"/>
                  <w:b/>
                  <w:bCs/>
                  <w:iCs/>
                </w:rPr>
                <w:t>Tax Reform in the Next 100 Days: Can It Be That Close?</w:t>
              </w:r>
              <w:r w:rsidR="00EB20F7" w:rsidRPr="008131B7">
                <w:rPr>
                  <w:rStyle w:val="Hyperlink"/>
                  <w:b/>
                  <w:bCs/>
                  <w:i/>
                </w:rPr>
                <w:t>”</w:t>
              </w:r>
            </w:hyperlink>
            <w:r w:rsidR="00EB20F7">
              <w:rPr>
                <w:bCs/>
              </w:rPr>
              <w:t xml:space="preserve"> </w:t>
            </w:r>
            <w:r w:rsidR="002459F2" w:rsidRPr="00CD6EDA">
              <w:rPr>
                <w:bCs/>
                <w:i/>
              </w:rPr>
              <w:t>PICPA podcast</w:t>
            </w:r>
            <w:r w:rsidR="002459F2">
              <w:rPr>
                <w:bCs/>
              </w:rPr>
              <w:t xml:space="preserve"> Jan. 2017; </w:t>
            </w:r>
            <w:hyperlink r:id="rId65" w:history="1">
              <w:r w:rsidR="002459F2" w:rsidRPr="00EE06E5">
                <w:rPr>
                  <w:rStyle w:val="Hyperlink"/>
                  <w:bCs/>
                </w:rPr>
                <w:t>https://www.picpa.org/articles/cpa-now-blog/cpa-now/2017/01/23/tax-reform-in-the-next-100-days-can-it-be-that-close</w:t>
              </w:r>
            </w:hyperlink>
          </w:p>
          <w:p w14:paraId="58BDE613" w14:textId="77777777" w:rsidR="002459F2" w:rsidRPr="002459F2" w:rsidRDefault="002459F2" w:rsidP="002459F2">
            <w:pPr>
              <w:ind w:left="972"/>
              <w:jc w:val="both"/>
              <w:rPr>
                <w:bCs/>
              </w:rPr>
            </w:pPr>
          </w:p>
          <w:p w14:paraId="083045C4" w14:textId="7AC3504D" w:rsidR="00DB7952" w:rsidRPr="00DB7952" w:rsidRDefault="00DB7952" w:rsidP="00DB7952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DB7952">
              <w:rPr>
                <w:b/>
                <w:bCs/>
              </w:rPr>
              <w:t>Quoted in</w:t>
            </w:r>
            <w:r w:rsidRPr="00DB7952">
              <w:rPr>
                <w:bCs/>
              </w:rPr>
              <w:t xml:space="preserve"> "</w:t>
            </w:r>
            <w:hyperlink r:id="rId66" w:history="1">
              <w:r w:rsidRPr="008131B7">
                <w:rPr>
                  <w:rStyle w:val="Hyperlink"/>
                  <w:b/>
                  <w:bCs/>
                </w:rPr>
                <w:t>These 25 Companies Could Get a Big Profit Boost From a Little Known Part of Trump's Tax Reform</w:t>
              </w:r>
            </w:hyperlink>
            <w:r w:rsidRPr="003B1894">
              <w:rPr>
                <w:b/>
                <w:bCs/>
              </w:rPr>
              <w:t>"</w:t>
            </w:r>
            <w:r w:rsidR="003B1894" w:rsidRPr="003B1894">
              <w:rPr>
                <w:b/>
                <w:bCs/>
              </w:rPr>
              <w:t>;</w:t>
            </w:r>
            <w:r w:rsidRPr="003B1894">
              <w:rPr>
                <w:rFonts w:ascii="Times New Roman" w:hAnsi="Times New Roman"/>
                <w:b/>
                <w:bCs/>
              </w:rPr>
              <w:t>​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D6EDA" w:rsidRPr="00CD6EDA">
              <w:rPr>
                <w:rFonts w:ascii="Times New Roman" w:hAnsi="Times New Roman"/>
                <w:bCs/>
                <w:i/>
              </w:rPr>
              <w:t>theStreet.com</w:t>
            </w:r>
            <w:r w:rsidR="00CD6EDA">
              <w:rPr>
                <w:rFonts w:ascii="Times New Roman" w:hAnsi="Times New Roman"/>
                <w:bCs/>
              </w:rPr>
              <w:t xml:space="preserve">; </w:t>
            </w:r>
            <w:hyperlink r:id="rId67" w:history="1">
              <w:r w:rsidRPr="00AA5828">
                <w:rPr>
                  <w:rStyle w:val="Hyperlink"/>
                  <w:rFonts w:ascii="Times New Roman" w:hAnsi="Times New Roman"/>
                  <w:bCs/>
                </w:rPr>
                <w:t>https://www.thestreet.com/story/13991847/1/a-big-corporate-tax-boost-for-big-spenders.html</w:t>
              </w:r>
            </w:hyperlink>
          </w:p>
          <w:p w14:paraId="3EF12208" w14:textId="77777777" w:rsidR="00DB7952" w:rsidRPr="00DB7952" w:rsidRDefault="00DB7952" w:rsidP="00DB7952">
            <w:pPr>
              <w:ind w:left="972"/>
              <w:jc w:val="both"/>
              <w:rPr>
                <w:bCs/>
              </w:rPr>
            </w:pPr>
          </w:p>
          <w:p w14:paraId="43B35EBA" w14:textId="06D75AD4" w:rsidR="00060B7A" w:rsidRDefault="00060B7A" w:rsidP="00762AF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4F0DF8">
              <w:rPr>
                <w:b/>
                <w:bCs/>
              </w:rPr>
              <w:t>Lead author “</w:t>
            </w:r>
            <w:hyperlink r:id="rId68" w:history="1">
              <w:r w:rsidRPr="008131B7">
                <w:rPr>
                  <w:rStyle w:val="Hyperlink"/>
                  <w:b/>
                  <w:bCs/>
                </w:rPr>
                <w:t>Can a Value-Added Tax Put Our Debt in Order</w:t>
              </w:r>
            </w:hyperlink>
            <w:r w:rsidRPr="004F0DF8">
              <w:rPr>
                <w:b/>
                <w:bCs/>
              </w:rPr>
              <w:t xml:space="preserve">” </w:t>
            </w:r>
            <w:r w:rsidR="003B1894">
              <w:rPr>
                <w:b/>
                <w:bCs/>
              </w:rPr>
              <w:t>;</w:t>
            </w:r>
            <w:r w:rsidRPr="004F0DF8">
              <w:rPr>
                <w:bCs/>
                <w:i/>
              </w:rPr>
              <w:t>Pennsylvania CPA Journal Winter 2017</w:t>
            </w:r>
            <w:r w:rsidR="00762AF5">
              <w:rPr>
                <w:bCs/>
                <w:i/>
              </w:rPr>
              <w:t xml:space="preserve">; </w:t>
            </w:r>
            <w:hyperlink r:id="rId69" w:history="1">
              <w:r w:rsidR="008131B7" w:rsidRPr="005A3D5E">
                <w:rPr>
                  <w:rStyle w:val="Hyperlink"/>
                  <w:bCs/>
                </w:rPr>
                <w:t>https://www.picpa.org/articles/picpa-news/2016/11/28/can-a-value-added-tax-put-our-debt-in-order</w:t>
              </w:r>
            </w:hyperlink>
          </w:p>
          <w:p w14:paraId="0EC4233A" w14:textId="77777777" w:rsidR="008131B7" w:rsidRDefault="008131B7" w:rsidP="008131B7">
            <w:pPr>
              <w:pStyle w:val="ListParagraph"/>
              <w:rPr>
                <w:bCs/>
              </w:rPr>
            </w:pPr>
          </w:p>
          <w:p w14:paraId="3C9DF98A" w14:textId="22404DD8" w:rsidR="004F0DF8" w:rsidRDefault="008131B7" w:rsidP="003B1894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hyperlink r:id="rId70" w:anchor="robert-duquette" w:history="1">
              <w:r w:rsidR="007D314E" w:rsidRPr="008131B7">
                <w:rPr>
                  <w:rStyle w:val="Hyperlink"/>
                  <w:b/>
                  <w:bCs/>
                </w:rPr>
                <w:t>2015 Personal Tax Tips</w:t>
              </w:r>
            </w:hyperlink>
            <w:r w:rsidR="003B1894">
              <w:rPr>
                <w:b/>
                <w:bCs/>
              </w:rPr>
              <w:t>;</w:t>
            </w:r>
            <w:r w:rsidR="007D314E" w:rsidRPr="00060B7A">
              <w:rPr>
                <w:b/>
                <w:bCs/>
                <w:i/>
              </w:rPr>
              <w:t xml:space="preserve"> </w:t>
            </w:r>
            <w:r w:rsidR="007D314E" w:rsidRPr="00060B7A">
              <w:rPr>
                <w:bCs/>
                <w:i/>
              </w:rPr>
              <w:t>Wallethub.com</w:t>
            </w:r>
            <w:r w:rsidR="003B1894">
              <w:rPr>
                <w:bCs/>
                <w:i/>
              </w:rPr>
              <w:t>;</w:t>
            </w:r>
            <w:r w:rsidR="007D314E" w:rsidRPr="00060B7A">
              <w:rPr>
                <w:bCs/>
                <w:i/>
              </w:rPr>
              <w:t xml:space="preserve"> </w:t>
            </w:r>
            <w:r w:rsidR="007D314E" w:rsidRPr="00CD6EDA">
              <w:rPr>
                <w:bCs/>
              </w:rPr>
              <w:t>March 31, 2015</w:t>
            </w:r>
            <w:r w:rsidR="003B1894">
              <w:rPr>
                <w:bCs/>
                <w:i/>
              </w:rPr>
              <w:t xml:space="preserve">; </w:t>
            </w:r>
            <w:hyperlink r:id="rId71" w:anchor="robert-duquette" w:history="1">
              <w:r w:rsidRPr="005A3D5E">
                <w:rPr>
                  <w:rStyle w:val="Hyperlink"/>
                  <w:bCs/>
                </w:rPr>
                <w:t>https://wallethub.com/edu/best-states-for-tax-help/2808/#robert-duquette</w:t>
              </w:r>
            </w:hyperlink>
          </w:p>
          <w:p w14:paraId="17F71C7B" w14:textId="77777777" w:rsidR="008131B7" w:rsidRDefault="008131B7" w:rsidP="008131B7">
            <w:pPr>
              <w:pStyle w:val="ListParagraph"/>
              <w:rPr>
                <w:bCs/>
              </w:rPr>
            </w:pPr>
          </w:p>
          <w:p w14:paraId="6E480525" w14:textId="07866C1B" w:rsidR="00060B7A" w:rsidRPr="008131B7" w:rsidRDefault="00C3699C" w:rsidP="003B1894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Lead </w:t>
            </w:r>
            <w:r w:rsidR="00BD6AEF">
              <w:rPr>
                <w:b/>
                <w:bCs/>
              </w:rPr>
              <w:t xml:space="preserve">author </w:t>
            </w:r>
            <w:r w:rsidR="00BD6AEF" w:rsidRPr="00BD6AEF">
              <w:rPr>
                <w:b/>
                <w:bCs/>
              </w:rPr>
              <w:t>“</w:t>
            </w:r>
            <w:hyperlink r:id="rId72" w:history="1">
              <w:r w:rsidR="00C12303" w:rsidRPr="008131B7">
                <w:rPr>
                  <w:rStyle w:val="Hyperlink"/>
                  <w:b/>
                  <w:bCs/>
                </w:rPr>
                <w:t>Income Tax Reform Is Integral to Cutting the Federal Debt</w:t>
              </w:r>
            </w:hyperlink>
            <w:r w:rsidR="00C12303">
              <w:rPr>
                <w:b/>
                <w:bCs/>
              </w:rPr>
              <w:t>”</w:t>
            </w:r>
            <w:r w:rsidR="003B1894">
              <w:rPr>
                <w:b/>
                <w:bCs/>
              </w:rPr>
              <w:t>;</w:t>
            </w:r>
            <w:r w:rsidR="00BD6AEF" w:rsidRPr="00BD6AEF">
              <w:rPr>
                <w:bCs/>
                <w:i/>
              </w:rPr>
              <w:t xml:space="preserve"> Pennsylvania CPA Journal</w:t>
            </w:r>
            <w:r w:rsidR="003B1894">
              <w:rPr>
                <w:bCs/>
                <w:i/>
              </w:rPr>
              <w:t xml:space="preserve">; </w:t>
            </w:r>
            <w:r w:rsidR="00BD6AEF" w:rsidRPr="00CD6EDA">
              <w:rPr>
                <w:bCs/>
              </w:rPr>
              <w:t>Winter 201</w:t>
            </w:r>
            <w:r w:rsidR="00C12303" w:rsidRPr="00CD6EDA">
              <w:rPr>
                <w:bCs/>
              </w:rPr>
              <w:t>5</w:t>
            </w:r>
            <w:r w:rsidR="003B1894" w:rsidRPr="00CD6EDA">
              <w:rPr>
                <w:bCs/>
              </w:rPr>
              <w:t xml:space="preserve">; </w:t>
            </w:r>
            <w:hyperlink r:id="rId73" w:history="1">
              <w:r w:rsidR="008131B7" w:rsidRPr="005A3D5E">
                <w:rPr>
                  <w:rStyle w:val="Hyperlink"/>
                  <w:bCs/>
                </w:rPr>
                <w:t>https://www.picpa.org/articles/picpa-news/2014/12/01/income-tax-reform-is-integral-to-cutting-the-federal-debt</w:t>
              </w:r>
            </w:hyperlink>
          </w:p>
          <w:p w14:paraId="4AEE045A" w14:textId="77777777" w:rsidR="008131B7" w:rsidRDefault="008131B7" w:rsidP="008131B7">
            <w:pPr>
              <w:pStyle w:val="ListParagraph"/>
              <w:rPr>
                <w:b/>
                <w:bCs/>
              </w:rPr>
            </w:pPr>
          </w:p>
          <w:p w14:paraId="2F61F072" w14:textId="10EFD4FA" w:rsidR="00060B7A" w:rsidRPr="008131B7" w:rsidRDefault="00060B7A" w:rsidP="003B1894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</w:rPr>
            </w:pPr>
            <w:r w:rsidRPr="00AD6981">
              <w:rPr>
                <w:b/>
                <w:bCs/>
              </w:rPr>
              <w:t>Lead author “</w:t>
            </w:r>
            <w:hyperlink r:id="rId74" w:history="1">
              <w:r w:rsidRPr="008131B7">
                <w:rPr>
                  <w:rStyle w:val="Hyperlink"/>
                  <w:b/>
                  <w:bCs/>
                </w:rPr>
                <w:t>Corporate Tax Avoidance Trends: Facts and Misconception</w:t>
              </w:r>
            </w:hyperlink>
            <w:r w:rsidRPr="00AD6981">
              <w:rPr>
                <w:b/>
                <w:bCs/>
              </w:rPr>
              <w:t xml:space="preserve">s” </w:t>
            </w:r>
            <w:r w:rsidRPr="00AD6981">
              <w:rPr>
                <w:i/>
              </w:rPr>
              <w:t xml:space="preserve">Northeastern Association of Business, Economics and Technology Peer Reviewed Proceedings 37th Annual Meeting </w:t>
            </w:r>
            <w:r w:rsidRPr="00CD6EDA">
              <w:rPr>
                <w:i/>
              </w:rPr>
              <w:t>October 23rd and 24th, 2014</w:t>
            </w:r>
            <w:r w:rsidR="003B1894" w:rsidRPr="00CD6EDA">
              <w:rPr>
                <w:i/>
              </w:rPr>
              <w:t xml:space="preserve">, pages 68-82; </w:t>
            </w:r>
            <w:hyperlink r:id="rId75" w:history="1">
              <w:r w:rsidR="008131B7" w:rsidRPr="005A3D5E">
                <w:rPr>
                  <w:rStyle w:val="Hyperlink"/>
                  <w:i/>
                </w:rPr>
                <w:t>http://www.nabet.us/ocs/index.php/nabet/N14/paper/view/586</w:t>
              </w:r>
            </w:hyperlink>
          </w:p>
          <w:p w14:paraId="5BCA3197" w14:textId="77777777" w:rsidR="008131B7" w:rsidRDefault="008131B7" w:rsidP="008131B7">
            <w:pPr>
              <w:pStyle w:val="ListParagraph"/>
              <w:rPr>
                <w:b/>
                <w:bCs/>
                <w:i/>
              </w:rPr>
            </w:pPr>
          </w:p>
          <w:p w14:paraId="7968E811" w14:textId="18105A3F" w:rsidR="0070332C" w:rsidRPr="008131B7" w:rsidRDefault="00BD6AEF" w:rsidP="00CD6EDA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Co-author </w:t>
            </w:r>
            <w:r w:rsidR="0070332C">
              <w:rPr>
                <w:b/>
                <w:bCs/>
              </w:rPr>
              <w:t>“</w:t>
            </w:r>
            <w:hyperlink r:id="rId76" w:anchor="{&quot;issue_id&quot;:173741,&quot;page&quot;:32}" w:history="1">
              <w:r w:rsidR="0070332C" w:rsidRPr="008131B7">
                <w:rPr>
                  <w:rStyle w:val="Hyperlink"/>
                  <w:b/>
                  <w:bCs/>
                </w:rPr>
                <w:t>Corporate Income Tax in Desperate Need of a Makeover”</w:t>
              </w:r>
            </w:hyperlink>
            <w:r w:rsidR="0070332C" w:rsidRPr="001B6FEB">
              <w:rPr>
                <w:bCs/>
                <w:i/>
              </w:rPr>
              <w:t xml:space="preserve"> Pennsylvania CPA </w:t>
            </w:r>
            <w:r w:rsidR="0070332C" w:rsidRPr="00CD6EDA">
              <w:rPr>
                <w:bCs/>
                <w:i/>
              </w:rPr>
              <w:t>Journal</w:t>
            </w:r>
            <w:r w:rsidR="00CD6EDA">
              <w:rPr>
                <w:bCs/>
                <w:i/>
              </w:rPr>
              <w:t xml:space="preserve"> </w:t>
            </w:r>
            <w:r w:rsidR="00CD6EDA" w:rsidRPr="00CD6EDA">
              <w:rPr>
                <w:bCs/>
                <w:i/>
              </w:rPr>
              <w:t xml:space="preserve">Fall 2013; </w:t>
            </w:r>
            <w:hyperlink r:id="rId77" w:anchor="{&quot;issue_id&quot;:173741,&quot;page&quot;:32}" w:history="1">
              <w:r w:rsidR="008131B7" w:rsidRPr="005A3D5E">
                <w:rPr>
                  <w:rStyle w:val="Hyperlink"/>
                  <w:bCs/>
                  <w:i/>
                </w:rPr>
                <w:t>http://digitaleditions.sheridan.com/publication/?i=173741#{"issue_id":173741,"page":32}</w:t>
              </w:r>
            </w:hyperlink>
          </w:p>
          <w:p w14:paraId="4662F3CF" w14:textId="77777777" w:rsidR="008131B7" w:rsidRDefault="008131B7" w:rsidP="008131B7">
            <w:pPr>
              <w:pStyle w:val="ListParagraph"/>
              <w:rPr>
                <w:b/>
                <w:bCs/>
                <w:i/>
              </w:rPr>
            </w:pPr>
          </w:p>
          <w:p w14:paraId="1A525FE4" w14:textId="77777777" w:rsidR="0070332C" w:rsidRPr="00311C94" w:rsidRDefault="006E1C64" w:rsidP="006D1A35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Co-a</w:t>
            </w:r>
            <w:r w:rsidR="00BD6AEF">
              <w:rPr>
                <w:b/>
                <w:bCs/>
              </w:rPr>
              <w:t>uthor of</w:t>
            </w:r>
            <w:r w:rsidR="0070332C" w:rsidRPr="00311C94">
              <w:rPr>
                <w:b/>
                <w:bCs/>
              </w:rPr>
              <w:t xml:space="preserve"> the Pennsylvania Institute of CPAs brochure entitled “Personal Income Tax Returns</w:t>
            </w:r>
            <w:r w:rsidR="0070332C">
              <w:rPr>
                <w:b/>
                <w:bCs/>
              </w:rPr>
              <w:t xml:space="preserve"> </w:t>
            </w:r>
            <w:r w:rsidR="0070332C" w:rsidRPr="00311C94">
              <w:rPr>
                <w:b/>
                <w:bCs/>
              </w:rPr>
              <w:t>Tax-Saving Tips and Updates</w:t>
            </w:r>
            <w:r w:rsidR="00BD6AEF">
              <w:rPr>
                <w:b/>
                <w:bCs/>
              </w:rPr>
              <w:t xml:space="preserve">” </w:t>
            </w:r>
            <w:r w:rsidR="00060B7A">
              <w:rPr>
                <w:b/>
                <w:bCs/>
              </w:rPr>
              <w:t>2013-2015</w:t>
            </w:r>
            <w:r w:rsidR="00BD6AEF">
              <w:rPr>
                <w:b/>
                <w:bCs/>
              </w:rPr>
              <w:t xml:space="preserve"> </w:t>
            </w:r>
          </w:p>
          <w:p w14:paraId="65356FEA" w14:textId="77777777" w:rsidR="0070332C" w:rsidRPr="001B6FEB" w:rsidRDefault="0070332C" w:rsidP="006D1A35">
            <w:pPr>
              <w:ind w:left="972"/>
              <w:jc w:val="both"/>
              <w:rPr>
                <w:b/>
                <w:bCs/>
              </w:rPr>
            </w:pPr>
          </w:p>
          <w:p w14:paraId="4E1345CA" w14:textId="7BAD8C87" w:rsidR="0070332C" w:rsidRDefault="008131B7" w:rsidP="006D1A35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70332C">
              <w:rPr>
                <w:b/>
                <w:bCs/>
              </w:rPr>
              <w:t xml:space="preserve">Federal Tax Reform &amp; Tax Planning: </w:t>
            </w:r>
            <w:r w:rsidR="0070332C" w:rsidRPr="001B6FEB">
              <w:rPr>
                <w:bCs/>
                <w:i/>
              </w:rPr>
              <w:t>Pennsylvania CPA Journal</w:t>
            </w:r>
            <w:r w:rsidR="0070332C">
              <w:rPr>
                <w:bCs/>
                <w:i/>
              </w:rPr>
              <w:t xml:space="preserve">, and Berks County Chamber of Commerce Monthly Newsletter articles, </w:t>
            </w:r>
            <w:r w:rsidR="0070332C" w:rsidRPr="001B6FEB">
              <w:rPr>
                <w:bCs/>
              </w:rPr>
              <w:t>199</w:t>
            </w:r>
            <w:r w:rsidR="006E1C64">
              <w:rPr>
                <w:bCs/>
              </w:rPr>
              <w:t>0</w:t>
            </w:r>
            <w:r w:rsidR="0070332C" w:rsidRPr="001B6FEB">
              <w:rPr>
                <w:bCs/>
              </w:rPr>
              <w:t xml:space="preserve"> </w:t>
            </w:r>
            <w:r w:rsidR="0070332C">
              <w:rPr>
                <w:bCs/>
              </w:rPr>
              <w:t>–</w:t>
            </w:r>
            <w:r w:rsidR="0070332C" w:rsidRPr="001B6FEB">
              <w:rPr>
                <w:bCs/>
              </w:rPr>
              <w:t xml:space="preserve"> 199</w:t>
            </w:r>
            <w:r w:rsidR="006E1C64">
              <w:rPr>
                <w:bCs/>
              </w:rPr>
              <w:t>6</w:t>
            </w:r>
          </w:p>
          <w:p w14:paraId="546931CB" w14:textId="77777777" w:rsidR="0070332C" w:rsidRDefault="0070332C" w:rsidP="0070332C">
            <w:pPr>
              <w:pStyle w:val="ListParagraph"/>
              <w:jc w:val="both"/>
              <w:rPr>
                <w:bCs/>
              </w:rPr>
            </w:pPr>
          </w:p>
          <w:p w14:paraId="62A829A9" w14:textId="358537DA" w:rsidR="0070332C" w:rsidRPr="00CD6EDA" w:rsidRDefault="008131B7" w:rsidP="007033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</w:rPr>
              <w:t xml:space="preserve">Author: </w:t>
            </w:r>
            <w:r w:rsidR="0070332C" w:rsidRPr="001A7070">
              <w:rPr>
                <w:b/>
              </w:rPr>
              <w:t>“CPAs, CEOs Survey on Income Tax Reform,”</w:t>
            </w:r>
            <w:r w:rsidR="0070332C">
              <w:t xml:space="preserve"> </w:t>
            </w:r>
            <w:r w:rsidR="0070332C" w:rsidRPr="00311C94">
              <w:rPr>
                <w:i/>
              </w:rPr>
              <w:t>Lincoln Institute Sindlinger  Economic Report,</w:t>
            </w:r>
            <w:r w:rsidR="0070332C">
              <w:t xml:space="preserve"> </w:t>
            </w:r>
            <w:r w:rsidR="0070332C" w:rsidRPr="00CD6EDA">
              <w:t>Winter 1997</w:t>
            </w:r>
          </w:p>
          <w:p w14:paraId="68532E54" w14:textId="77777777" w:rsidR="006D1A35" w:rsidRDefault="006D1A35" w:rsidP="006D1A35">
            <w:pPr>
              <w:pStyle w:val="ListParagraph"/>
              <w:rPr>
                <w:bCs/>
              </w:rPr>
            </w:pPr>
          </w:p>
          <w:p w14:paraId="5A2548F8" w14:textId="0A426AB3" w:rsidR="006D1A35" w:rsidRPr="00CD6EDA" w:rsidRDefault="008131B7" w:rsidP="00CD6EDA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6D1A35" w:rsidRPr="006D1A35">
              <w:rPr>
                <w:b/>
                <w:bCs/>
              </w:rPr>
              <w:t>“</w:t>
            </w:r>
            <w:hyperlink r:id="rId78" w:history="1">
              <w:r w:rsidR="006D1A35" w:rsidRPr="008131B7">
                <w:rPr>
                  <w:rStyle w:val="Hyperlink"/>
                  <w:b/>
                  <w:bCs/>
                </w:rPr>
                <w:t>Pennsylvania CPAs and CEOs Champion Substantial Federal Tax Reform</w:t>
              </w:r>
            </w:hyperlink>
            <w:r w:rsidR="006D1A35" w:rsidRPr="006D1A35">
              <w:rPr>
                <w:b/>
                <w:bCs/>
              </w:rPr>
              <w:t>”</w:t>
            </w:r>
            <w:r w:rsidR="006D1A35">
              <w:rPr>
                <w:b/>
                <w:bCs/>
              </w:rPr>
              <w:t xml:space="preserve"> </w:t>
            </w:r>
            <w:r w:rsidR="006D1A35">
              <w:rPr>
                <w:bCs/>
                <w:i/>
              </w:rPr>
              <w:t>Pennsylvania CPA Journal</w:t>
            </w:r>
            <w:r w:rsidR="00CD6EDA">
              <w:rPr>
                <w:bCs/>
              </w:rPr>
              <w:t>;</w:t>
            </w:r>
            <w:r w:rsidR="006D1A35" w:rsidRPr="00CD6EDA">
              <w:rPr>
                <w:bCs/>
              </w:rPr>
              <w:t xml:space="preserve"> October 1996</w:t>
            </w:r>
            <w:r w:rsidR="00CD6EDA" w:rsidRPr="00CD6EDA">
              <w:rPr>
                <w:bCs/>
              </w:rPr>
              <w:t>; https://www.highbeam.com/doc/1P3-10338980.html</w:t>
            </w:r>
          </w:p>
          <w:p w14:paraId="636D46FB" w14:textId="77777777" w:rsidR="006D1A35" w:rsidRDefault="006D1A35" w:rsidP="006D1A35">
            <w:pPr>
              <w:pStyle w:val="ListParagraph"/>
              <w:rPr>
                <w:bCs/>
              </w:rPr>
            </w:pPr>
          </w:p>
          <w:p w14:paraId="37CA013D" w14:textId="77777777" w:rsidR="008131B7" w:rsidRDefault="008131B7" w:rsidP="008131B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Author: </w:t>
            </w:r>
            <w:r w:rsidR="006D1A35" w:rsidRPr="006D1A35">
              <w:rPr>
                <w:b/>
                <w:bCs/>
              </w:rPr>
              <w:t>“</w:t>
            </w:r>
            <w:hyperlink r:id="rId79" w:history="1">
              <w:r w:rsidR="006D1A35" w:rsidRPr="008131B7">
                <w:rPr>
                  <w:rStyle w:val="Hyperlink"/>
                  <w:b/>
                  <w:bCs/>
                </w:rPr>
                <w:t>VEBAs:  An Old Idea Makes a Comeback</w:t>
              </w:r>
            </w:hyperlink>
            <w:hyperlink r:id="rId80" w:history="1">
              <w:r w:rsidRPr="00A8615E">
                <w:rPr>
                  <w:rStyle w:val="Hyperlink"/>
                  <w:bCs/>
                </w:rPr>
                <w:t>http://www.readabstracts.com/Business-general/VEBAs-an-old-idea-makes-a-comeback</w:t>
              </w:r>
            </w:hyperlink>
          </w:p>
          <w:p w14:paraId="7248F2CF" w14:textId="5B9E4651" w:rsidR="00CD6EDA" w:rsidRDefault="006D1A35" w:rsidP="00CD6ED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6D1A35">
              <w:rPr>
                <w:b/>
                <w:bCs/>
              </w:rPr>
              <w:t xml:space="preserve">,” </w:t>
            </w:r>
            <w:r w:rsidRPr="006D1A35">
              <w:rPr>
                <w:bCs/>
                <w:i/>
              </w:rPr>
              <w:t>Management Accounting</w:t>
            </w:r>
            <w:r w:rsidRPr="006D1A35">
              <w:rPr>
                <w:b/>
                <w:bCs/>
              </w:rPr>
              <w:t xml:space="preserve">,  </w:t>
            </w:r>
            <w:r w:rsidRPr="006D1A35">
              <w:rPr>
                <w:bCs/>
              </w:rPr>
              <w:t>December 1992</w:t>
            </w:r>
            <w:r w:rsidR="00CD6EDA">
              <w:rPr>
                <w:bCs/>
              </w:rPr>
              <w:t>’</w:t>
            </w:r>
            <w:r w:rsidR="00CD6EDA">
              <w:t xml:space="preserve"> </w:t>
            </w:r>
            <w:hyperlink r:id="rId81" w:history="1">
              <w:r w:rsidR="00CD6EDA" w:rsidRPr="00A8615E">
                <w:rPr>
                  <w:rStyle w:val="Hyperlink"/>
                  <w:bCs/>
                </w:rPr>
                <w:t>http://www.readabstracts.com/Business-general/VEBAs-an-old-idea-makes-a-comeback</w:t>
              </w:r>
            </w:hyperlink>
          </w:p>
          <w:p w14:paraId="7397D10E" w14:textId="77777777" w:rsidR="00CD6EDA" w:rsidRDefault="00CD6EDA" w:rsidP="00CD6EDA">
            <w:pPr>
              <w:pStyle w:val="ListParagraph"/>
              <w:rPr>
                <w:bCs/>
              </w:rPr>
            </w:pPr>
          </w:p>
          <w:p w14:paraId="223BE89E" w14:textId="77777777" w:rsidR="001839AC" w:rsidRPr="001839AC" w:rsidRDefault="00C91267" w:rsidP="006D1A35">
            <w:pPr>
              <w:pStyle w:val="Heading1"/>
            </w:pPr>
            <w:r>
              <w:t xml:space="preserve">Review </w:t>
            </w:r>
            <w:r w:rsidR="0070332C">
              <w:t>Ackn</w:t>
            </w:r>
            <w:r w:rsidR="006D1A35">
              <w:t>owledgements</w:t>
            </w:r>
          </w:p>
          <w:p w14:paraId="6F57C9D7" w14:textId="77777777" w:rsidR="001839AC" w:rsidRPr="001839AC" w:rsidRDefault="001839AC" w:rsidP="001839AC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1839AC">
              <w:rPr>
                <w:b/>
                <w:bCs/>
                <w:i/>
              </w:rPr>
              <w:t xml:space="preserve">Corporate Tax Aggressiveness – Recent History and Policy Options; by </w:t>
            </w:r>
            <w:r w:rsidRPr="001839AC">
              <w:rPr>
                <w:b/>
                <w:bCs/>
              </w:rPr>
              <w:t>Prof. Richard (Dick) Harvey, Jr.</w:t>
            </w:r>
            <w:r>
              <w:rPr>
                <w:b/>
                <w:bCs/>
              </w:rPr>
              <w:t>, Villanova University</w:t>
            </w:r>
            <w:r w:rsidR="006D1A35">
              <w:rPr>
                <w:b/>
                <w:bCs/>
              </w:rPr>
              <w:t>, in National Tax Journal, November 2014</w:t>
            </w:r>
          </w:p>
          <w:p w14:paraId="15E73225" w14:textId="77777777" w:rsidR="001839AC" w:rsidRPr="001839AC" w:rsidRDefault="001839AC" w:rsidP="001839AC">
            <w:pPr>
              <w:ind w:left="972"/>
              <w:jc w:val="both"/>
              <w:rPr>
                <w:bCs/>
              </w:rPr>
            </w:pPr>
          </w:p>
          <w:p w14:paraId="617B84CA" w14:textId="4458365F" w:rsidR="0070332C" w:rsidRPr="00321925" w:rsidRDefault="00C60DEE" w:rsidP="0070332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/>
                <w:bCs/>
                <w:i/>
                <w:iCs/>
              </w:rPr>
              <w:t xml:space="preserve">2023 and </w:t>
            </w:r>
            <w:r w:rsidR="0070332C">
              <w:rPr>
                <w:b/>
                <w:bCs/>
                <w:i/>
                <w:iCs/>
              </w:rPr>
              <w:t>2013 editions of McGraw Hill's “</w:t>
            </w:r>
            <w:r w:rsidR="0070332C" w:rsidRPr="00A36C88">
              <w:rPr>
                <w:b/>
                <w:bCs/>
                <w:i/>
                <w:iCs/>
              </w:rPr>
              <w:t>Essentials of Federal Taxation</w:t>
            </w:r>
            <w:r w:rsidR="0070332C">
              <w:rPr>
                <w:b/>
                <w:bCs/>
                <w:i/>
                <w:iCs/>
              </w:rPr>
              <w:t xml:space="preserve">” </w:t>
            </w:r>
            <w:r w:rsidR="0070332C" w:rsidRPr="00A36C88">
              <w:rPr>
                <w:b/>
                <w:bCs/>
                <w:i/>
                <w:iCs/>
              </w:rPr>
              <w:t xml:space="preserve">and </w:t>
            </w:r>
            <w:r w:rsidR="0070332C">
              <w:rPr>
                <w:b/>
                <w:bCs/>
                <w:i/>
                <w:iCs/>
              </w:rPr>
              <w:t>“</w:t>
            </w:r>
            <w:r w:rsidR="0070332C" w:rsidRPr="00A36C88">
              <w:rPr>
                <w:b/>
                <w:bCs/>
                <w:i/>
                <w:iCs/>
              </w:rPr>
              <w:t>Taxation of In</w:t>
            </w:r>
            <w:r w:rsidR="0070332C">
              <w:rPr>
                <w:b/>
                <w:bCs/>
                <w:i/>
                <w:iCs/>
              </w:rPr>
              <w:t xml:space="preserve">dividuals and Business Entities”, by </w:t>
            </w:r>
            <w:proofErr w:type="spellStart"/>
            <w:r w:rsidR="0070332C">
              <w:rPr>
                <w:b/>
                <w:bCs/>
                <w:i/>
                <w:iCs/>
              </w:rPr>
              <w:t>Spilker</w:t>
            </w:r>
            <w:proofErr w:type="spellEnd"/>
            <w:r w:rsidR="0070332C">
              <w:rPr>
                <w:b/>
                <w:bCs/>
                <w:i/>
                <w:iCs/>
              </w:rPr>
              <w:t xml:space="preserve"> et.al.</w:t>
            </w:r>
          </w:p>
          <w:p w14:paraId="5AA220EF" w14:textId="77777777" w:rsidR="0070332C" w:rsidRDefault="0070332C" w:rsidP="00F85020">
            <w:pPr>
              <w:pStyle w:val="Heading1"/>
              <w:ind w:left="0"/>
            </w:pPr>
          </w:p>
          <w:p w14:paraId="18D64BB7" w14:textId="77777777" w:rsidR="005330C3" w:rsidRPr="00C52FA2" w:rsidRDefault="0070332C" w:rsidP="00F85020">
            <w:pPr>
              <w:pStyle w:val="Heading1"/>
              <w:ind w:left="0"/>
            </w:pPr>
            <w:r>
              <w:t xml:space="preserve">   </w:t>
            </w:r>
            <w:r w:rsidR="005330C3">
              <w:t>Professional Affili</w:t>
            </w:r>
            <w:r w:rsidR="00F124D6">
              <w:t>ations</w:t>
            </w:r>
          </w:p>
          <w:p w14:paraId="70236B9E" w14:textId="77777777" w:rsidR="005330C3" w:rsidRDefault="005330C3" w:rsidP="00F85020">
            <w:pPr>
              <w:numPr>
                <w:ilvl w:val="0"/>
                <w:numId w:val="3"/>
              </w:numPr>
              <w:jc w:val="both"/>
            </w:pPr>
            <w:r>
              <w:rPr>
                <w:rStyle w:val="Position"/>
              </w:rPr>
              <w:t>American Institute of Certified Public Accountants</w:t>
            </w:r>
            <w:r w:rsidR="00F85020">
              <w:rPr>
                <w:rStyle w:val="Position"/>
              </w:rPr>
              <w:t xml:space="preserve">: </w:t>
            </w:r>
            <w:r>
              <w:t xml:space="preserve">Active </w:t>
            </w:r>
            <w:r w:rsidR="0032287A">
              <w:t xml:space="preserve">CPA </w:t>
            </w:r>
            <w:r>
              <w:t xml:space="preserve">member </w:t>
            </w:r>
            <w:r w:rsidR="00F808B7">
              <w:t xml:space="preserve">since </w:t>
            </w:r>
            <w:r>
              <w:t xml:space="preserve">1977, including former </w:t>
            </w:r>
            <w:r w:rsidRPr="008C08C0">
              <w:rPr>
                <w:i/>
              </w:rPr>
              <w:t>National Council Board Member 1996 – 199</w:t>
            </w:r>
            <w:r w:rsidR="00C9612F">
              <w:rPr>
                <w:i/>
              </w:rPr>
              <w:t>8</w:t>
            </w:r>
            <w:r w:rsidR="00FF5BEE">
              <w:t>.</w:t>
            </w:r>
            <w:r w:rsidR="0032287A">
              <w:t xml:space="preserve"> </w:t>
            </w:r>
          </w:p>
          <w:p w14:paraId="19E478D3" w14:textId="77777777" w:rsidR="005330C3" w:rsidRDefault="005330C3" w:rsidP="00F85020">
            <w:pPr>
              <w:pStyle w:val="Location"/>
              <w:jc w:val="both"/>
            </w:pPr>
          </w:p>
          <w:p w14:paraId="6CFBE3D5" w14:textId="6CF43BC4" w:rsidR="005330C3" w:rsidRPr="000A2CB0" w:rsidRDefault="005330C3" w:rsidP="00F85020">
            <w:pPr>
              <w:numPr>
                <w:ilvl w:val="0"/>
                <w:numId w:val="3"/>
              </w:numPr>
              <w:jc w:val="both"/>
              <w:rPr>
                <w:i/>
                <w:iCs/>
              </w:rPr>
            </w:pPr>
            <w:r>
              <w:rPr>
                <w:rStyle w:val="Position"/>
              </w:rPr>
              <w:t>Pennsylvania Institute of Certified Public Accountants</w:t>
            </w:r>
            <w:r w:rsidR="00F85020">
              <w:rPr>
                <w:rStyle w:val="Position"/>
              </w:rPr>
              <w:t xml:space="preserve">: </w:t>
            </w:r>
            <w:r w:rsidR="00A4477B">
              <w:rPr>
                <w:rStyle w:val="Position"/>
                <w:b w:val="0"/>
              </w:rPr>
              <w:t>A</w:t>
            </w:r>
            <w:r>
              <w:t xml:space="preserve">ctive </w:t>
            </w:r>
            <w:r w:rsidR="0032287A">
              <w:t xml:space="preserve">current </w:t>
            </w:r>
            <w:r>
              <w:t xml:space="preserve">member of </w:t>
            </w:r>
            <w:r w:rsidR="00A4477B">
              <w:t>the</w:t>
            </w:r>
            <w:r w:rsidR="00F5243E">
              <w:t xml:space="preserve"> </w:t>
            </w:r>
            <w:r w:rsidR="000A2CB0" w:rsidRPr="000A2CB0">
              <w:rPr>
                <w:i/>
                <w:iCs/>
              </w:rPr>
              <w:t xml:space="preserve">Pennsylvania </w:t>
            </w:r>
            <w:r w:rsidR="002710D3" w:rsidRPr="000A2CB0">
              <w:rPr>
                <w:i/>
                <w:iCs/>
              </w:rPr>
              <w:t>C</w:t>
            </w:r>
            <w:r w:rsidR="002710D3" w:rsidRPr="002710D3">
              <w:rPr>
                <w:i/>
                <w:iCs/>
              </w:rPr>
              <w:t>PA Journal Editorial Board;</w:t>
            </w:r>
            <w:r w:rsidR="002710D3">
              <w:t xml:space="preserve"> </w:t>
            </w:r>
            <w:r w:rsidRPr="008C08C0">
              <w:rPr>
                <w:i/>
              </w:rPr>
              <w:t>Federa</w:t>
            </w:r>
            <w:r w:rsidR="00A83118" w:rsidRPr="008C08C0">
              <w:rPr>
                <w:i/>
              </w:rPr>
              <w:t>l Taxation Committee</w:t>
            </w:r>
            <w:r w:rsidR="00A4477B">
              <w:t xml:space="preserve"> and </w:t>
            </w:r>
            <w:r w:rsidR="00816473" w:rsidRPr="008C08C0">
              <w:rPr>
                <w:i/>
              </w:rPr>
              <w:t>co-chair</w:t>
            </w:r>
            <w:r w:rsidR="00BD6AEF" w:rsidRPr="008C08C0">
              <w:rPr>
                <w:i/>
              </w:rPr>
              <w:t xml:space="preserve"> of </w:t>
            </w:r>
            <w:r w:rsidR="00A4477B" w:rsidRPr="008C08C0">
              <w:rPr>
                <w:i/>
              </w:rPr>
              <w:t>subcommittees</w:t>
            </w:r>
            <w:r w:rsidR="00A4477B">
              <w:t xml:space="preserve"> dealing with the federal budget and tax reform initiatives; </w:t>
            </w:r>
            <w:r>
              <w:t>active m</w:t>
            </w:r>
            <w:r w:rsidRPr="004A3EB2">
              <w:t xml:space="preserve">ember </w:t>
            </w:r>
            <w:r>
              <w:t xml:space="preserve">and </w:t>
            </w:r>
            <w:r w:rsidR="00A83118">
              <w:t xml:space="preserve">past chair </w:t>
            </w:r>
            <w:r w:rsidRPr="004A3EB2">
              <w:t xml:space="preserve">of </w:t>
            </w:r>
            <w:r w:rsidRPr="000A2CB0">
              <w:rPr>
                <w:i/>
                <w:iCs/>
              </w:rPr>
              <w:t xml:space="preserve">Berks County </w:t>
            </w:r>
            <w:r w:rsidR="00080050" w:rsidRPr="000A2CB0">
              <w:rPr>
                <w:i/>
                <w:iCs/>
              </w:rPr>
              <w:t>Fed</w:t>
            </w:r>
            <w:r w:rsidR="005A36D3" w:rsidRPr="000A2CB0">
              <w:rPr>
                <w:i/>
                <w:iCs/>
              </w:rPr>
              <w:t xml:space="preserve">eral </w:t>
            </w:r>
            <w:r w:rsidRPr="000A2CB0">
              <w:rPr>
                <w:i/>
                <w:iCs/>
              </w:rPr>
              <w:t xml:space="preserve"> Tax Committee</w:t>
            </w:r>
            <w:r w:rsidR="00A83118" w:rsidRPr="000A2CB0">
              <w:rPr>
                <w:i/>
                <w:iCs/>
              </w:rPr>
              <w:t>.</w:t>
            </w:r>
          </w:p>
          <w:p w14:paraId="16605087" w14:textId="77777777" w:rsidR="00A83118" w:rsidRDefault="00A83118" w:rsidP="00A83118">
            <w:pPr>
              <w:ind w:left="972"/>
              <w:jc w:val="both"/>
            </w:pPr>
          </w:p>
          <w:p w14:paraId="07FDFF1F" w14:textId="77777777" w:rsidR="005330C3" w:rsidRDefault="005330C3" w:rsidP="00F85020">
            <w:pPr>
              <w:numPr>
                <w:ilvl w:val="0"/>
                <w:numId w:val="3"/>
              </w:numPr>
              <w:jc w:val="both"/>
            </w:pPr>
            <w:r>
              <w:rPr>
                <w:rStyle w:val="Position"/>
              </w:rPr>
              <w:t>Institute of Management Accounting</w:t>
            </w:r>
            <w:r w:rsidR="00BA234C">
              <w:rPr>
                <w:rStyle w:val="Position"/>
              </w:rPr>
              <w:t xml:space="preserve">: </w:t>
            </w:r>
            <w:r w:rsidR="00F85020">
              <w:t xml:space="preserve"> </w:t>
            </w:r>
            <w:r>
              <w:t xml:space="preserve">Member 1976-1997 including former President of Berks County Chapter, </w:t>
            </w:r>
            <w:r w:rsidR="0032287A">
              <w:t xml:space="preserve"> </w:t>
            </w:r>
            <w:r w:rsidR="00C11F3B">
              <w:t xml:space="preserve">past </w:t>
            </w:r>
            <w:r w:rsidR="0032287A">
              <w:t xml:space="preserve">member of its </w:t>
            </w:r>
            <w:r>
              <w:t>Mid-Atlantic</w:t>
            </w:r>
            <w:r w:rsidR="0032287A">
              <w:t xml:space="preserve"> Council</w:t>
            </w:r>
            <w:r w:rsidR="00B00360">
              <w:t xml:space="preserve">, and past </w:t>
            </w:r>
            <w:r w:rsidR="00B00360" w:rsidRPr="008C08C0">
              <w:t>National Director</w:t>
            </w:r>
            <w:r w:rsidR="00442E2A">
              <w:t xml:space="preserve"> 1991-1993</w:t>
            </w:r>
          </w:p>
          <w:p w14:paraId="363104F4" w14:textId="77777777" w:rsidR="005330C3" w:rsidRDefault="005330C3" w:rsidP="00F85020">
            <w:pPr>
              <w:pStyle w:val="Location"/>
              <w:jc w:val="both"/>
            </w:pPr>
          </w:p>
          <w:p w14:paraId="1197E36E" w14:textId="77777777" w:rsidR="005330C3" w:rsidRDefault="005330C3" w:rsidP="00F85020">
            <w:pPr>
              <w:numPr>
                <w:ilvl w:val="0"/>
                <w:numId w:val="3"/>
              </w:numPr>
              <w:jc w:val="both"/>
            </w:pPr>
            <w:r>
              <w:rPr>
                <w:rStyle w:val="Position"/>
              </w:rPr>
              <w:t>Berks County Chamber of Commerce</w:t>
            </w:r>
            <w:r w:rsidR="0012187D">
              <w:rPr>
                <w:rStyle w:val="Position"/>
              </w:rPr>
              <w:t xml:space="preserve">: </w:t>
            </w:r>
            <w:r>
              <w:rPr>
                <w:rStyle w:val="Position"/>
              </w:rPr>
              <w:t xml:space="preserve"> </w:t>
            </w:r>
            <w:r w:rsidR="00527C42">
              <w:rPr>
                <w:rStyle w:val="Position"/>
                <w:b w:val="0"/>
              </w:rPr>
              <w:t>Prior</w:t>
            </w:r>
            <w:r w:rsidRPr="0012187D">
              <w:rPr>
                <w:rStyle w:val="Position"/>
                <w:b w:val="0"/>
              </w:rPr>
              <w:t xml:space="preserve"> member of Board of Directors 1994-1997 and </w:t>
            </w:r>
            <w:r w:rsidR="00C12303">
              <w:rPr>
                <w:rStyle w:val="Position"/>
                <w:b w:val="0"/>
              </w:rPr>
              <w:t>former</w:t>
            </w:r>
            <w:r w:rsidRPr="0012187D">
              <w:rPr>
                <w:rStyle w:val="Position"/>
                <w:b w:val="0"/>
              </w:rPr>
              <w:t xml:space="preserve"> </w:t>
            </w:r>
            <w:r w:rsidR="00BD6AEF">
              <w:rPr>
                <w:rStyle w:val="Position"/>
                <w:b w:val="0"/>
              </w:rPr>
              <w:t xml:space="preserve">chair of </w:t>
            </w:r>
            <w:r w:rsidR="005A36D3">
              <w:rPr>
                <w:rStyle w:val="Position"/>
                <w:b w:val="0"/>
              </w:rPr>
              <w:t xml:space="preserve">the </w:t>
            </w:r>
            <w:r w:rsidRPr="009A0E48">
              <w:t>Tax C</w:t>
            </w:r>
            <w:r>
              <w:t>ommittee</w:t>
            </w:r>
            <w:r w:rsidR="00BD6AEF">
              <w:t xml:space="preserve"> </w:t>
            </w:r>
          </w:p>
          <w:p w14:paraId="0AFC9DD3" w14:textId="77777777" w:rsidR="005330C3" w:rsidRDefault="005330C3" w:rsidP="00F85020">
            <w:pPr>
              <w:pStyle w:val="Affiliation"/>
              <w:jc w:val="both"/>
            </w:pPr>
          </w:p>
          <w:p w14:paraId="183F573C" w14:textId="77777777" w:rsidR="005330C3" w:rsidRPr="001D4B61" w:rsidRDefault="005330C3" w:rsidP="00F85020">
            <w:pPr>
              <w:ind w:left="972"/>
              <w:jc w:val="both"/>
              <w:rPr>
                <w:rStyle w:val="Position"/>
                <w:b w:val="0"/>
                <w:bCs w:val="0"/>
              </w:rPr>
            </w:pPr>
          </w:p>
          <w:p w14:paraId="51025962" w14:textId="77777777" w:rsidR="005330C3" w:rsidRDefault="005330C3" w:rsidP="00212148">
            <w:pPr>
              <w:pStyle w:val="Affiliation"/>
            </w:pPr>
          </w:p>
          <w:p w14:paraId="622BF478" w14:textId="77777777" w:rsidR="00321925" w:rsidRPr="001B6FEB" w:rsidRDefault="00321925" w:rsidP="00321925">
            <w:pPr>
              <w:ind w:left="972"/>
              <w:jc w:val="both"/>
              <w:rPr>
                <w:b/>
                <w:bCs/>
              </w:rPr>
            </w:pPr>
          </w:p>
          <w:p w14:paraId="4B4E80B3" w14:textId="77777777" w:rsidR="00321925" w:rsidRPr="00321925" w:rsidRDefault="00321925" w:rsidP="00321925"/>
          <w:p w14:paraId="1DAC3C74" w14:textId="77777777" w:rsidR="00321925" w:rsidRDefault="00321925" w:rsidP="00321925">
            <w:pPr>
              <w:pStyle w:val="Heading1"/>
            </w:pPr>
            <w:r>
              <w:t xml:space="preserve"> </w:t>
            </w:r>
          </w:p>
          <w:p w14:paraId="7397F76B" w14:textId="77777777" w:rsidR="005330C3" w:rsidRPr="00C52FA2" w:rsidRDefault="005330C3" w:rsidP="00212148">
            <w:pPr>
              <w:pStyle w:val="Affiliation"/>
              <w:rPr>
                <w:sz w:val="24"/>
                <w:szCs w:val="24"/>
              </w:rPr>
            </w:pPr>
          </w:p>
        </w:tc>
      </w:tr>
      <w:tr w:rsidR="00792BFC" w:rsidRPr="00C52FA2" w14:paraId="64F54CF5" w14:textId="77777777" w:rsidTr="002459F2">
        <w:trPr>
          <w:trHeight w:val="7470"/>
        </w:trPr>
        <w:tc>
          <w:tcPr>
            <w:tcW w:w="1620" w:type="dxa"/>
            <w:tcBorders>
              <w:right w:val="single" w:sz="4" w:space="0" w:color="808080"/>
            </w:tcBorders>
          </w:tcPr>
          <w:p w14:paraId="7E92B62F" w14:textId="77777777" w:rsidR="00792BFC" w:rsidRDefault="00792BFC" w:rsidP="00212148">
            <w:pPr>
              <w:autoSpaceDE w:val="0"/>
              <w:autoSpaceDN w:val="0"/>
              <w:adjustRightInd w:val="0"/>
              <w:rPr>
                <w:noProof/>
                <w:sz w:val="24"/>
              </w:rPr>
            </w:pPr>
          </w:p>
        </w:tc>
        <w:tc>
          <w:tcPr>
            <w:tcW w:w="8568" w:type="dxa"/>
            <w:tcBorders>
              <w:left w:val="single" w:sz="4" w:space="0" w:color="808080"/>
            </w:tcBorders>
          </w:tcPr>
          <w:p w14:paraId="5D641E8F" w14:textId="77777777" w:rsidR="00792BFC" w:rsidRDefault="00792BFC" w:rsidP="00212148">
            <w:pPr>
              <w:pStyle w:val="Heading1"/>
            </w:pPr>
          </w:p>
        </w:tc>
      </w:tr>
    </w:tbl>
    <w:p w14:paraId="31963A42" w14:textId="77777777" w:rsidR="00C51AFE" w:rsidRDefault="00C51AFE"/>
    <w:sectPr w:rsidR="00C51AFE" w:rsidSect="003219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75B6"/>
    <w:multiLevelType w:val="hybridMultilevel"/>
    <w:tmpl w:val="5204E574"/>
    <w:lvl w:ilvl="0" w:tplc="57941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C2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C6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E5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6C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C1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B81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E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4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C226AB"/>
    <w:multiLevelType w:val="multilevel"/>
    <w:tmpl w:val="CDB8BD32"/>
    <w:numStyleLink w:val="Bulletedlist"/>
  </w:abstractNum>
  <w:abstractNum w:abstractNumId="2" w15:restartNumberingAfterBreak="0">
    <w:nsid w:val="61BA6776"/>
    <w:multiLevelType w:val="multilevel"/>
    <w:tmpl w:val="CDB8BD32"/>
    <w:numStyleLink w:val="Bulletedlist"/>
  </w:abstractNum>
  <w:abstractNum w:abstractNumId="3" w15:restartNumberingAfterBreak="0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C3"/>
    <w:rsid w:val="00015396"/>
    <w:rsid w:val="0002291B"/>
    <w:rsid w:val="00060B7A"/>
    <w:rsid w:val="00075B5A"/>
    <w:rsid w:val="00080050"/>
    <w:rsid w:val="00080305"/>
    <w:rsid w:val="00081528"/>
    <w:rsid w:val="00082014"/>
    <w:rsid w:val="000A034E"/>
    <w:rsid w:val="000A2CB0"/>
    <w:rsid w:val="000E49C9"/>
    <w:rsid w:val="000F00BD"/>
    <w:rsid w:val="001005FC"/>
    <w:rsid w:val="00114063"/>
    <w:rsid w:val="0012187D"/>
    <w:rsid w:val="00132304"/>
    <w:rsid w:val="00146108"/>
    <w:rsid w:val="001839AC"/>
    <w:rsid w:val="001A7070"/>
    <w:rsid w:val="001A71CC"/>
    <w:rsid w:val="001C1133"/>
    <w:rsid w:val="001C268D"/>
    <w:rsid w:val="00201408"/>
    <w:rsid w:val="00203CA2"/>
    <w:rsid w:val="002459F2"/>
    <w:rsid w:val="002529EE"/>
    <w:rsid w:val="00253A8D"/>
    <w:rsid w:val="002710D3"/>
    <w:rsid w:val="002A6F5E"/>
    <w:rsid w:val="002C0F8F"/>
    <w:rsid w:val="002D2BD7"/>
    <w:rsid w:val="002E7065"/>
    <w:rsid w:val="002F53E1"/>
    <w:rsid w:val="00311C94"/>
    <w:rsid w:val="0031300A"/>
    <w:rsid w:val="00321925"/>
    <w:rsid w:val="0032287A"/>
    <w:rsid w:val="0033683A"/>
    <w:rsid w:val="0034776A"/>
    <w:rsid w:val="00362480"/>
    <w:rsid w:val="003A4EC5"/>
    <w:rsid w:val="003B1635"/>
    <w:rsid w:val="003B1894"/>
    <w:rsid w:val="003B5ABB"/>
    <w:rsid w:val="003F67BE"/>
    <w:rsid w:val="004007E6"/>
    <w:rsid w:val="00413043"/>
    <w:rsid w:val="0041516E"/>
    <w:rsid w:val="00430C5A"/>
    <w:rsid w:val="00442E2A"/>
    <w:rsid w:val="004A67A5"/>
    <w:rsid w:val="004A7FBB"/>
    <w:rsid w:val="004B5288"/>
    <w:rsid w:val="004C6549"/>
    <w:rsid w:val="004D35B7"/>
    <w:rsid w:val="004F0DF8"/>
    <w:rsid w:val="005140B2"/>
    <w:rsid w:val="00527C42"/>
    <w:rsid w:val="005330C3"/>
    <w:rsid w:val="005620DA"/>
    <w:rsid w:val="00580DAA"/>
    <w:rsid w:val="005A36D3"/>
    <w:rsid w:val="005B3A7D"/>
    <w:rsid w:val="005C0B30"/>
    <w:rsid w:val="005C7714"/>
    <w:rsid w:val="005D270D"/>
    <w:rsid w:val="005D2AEC"/>
    <w:rsid w:val="005E1916"/>
    <w:rsid w:val="005F0963"/>
    <w:rsid w:val="005F3DE6"/>
    <w:rsid w:val="00603E6F"/>
    <w:rsid w:val="006557F8"/>
    <w:rsid w:val="00664BA1"/>
    <w:rsid w:val="0067010E"/>
    <w:rsid w:val="006714E4"/>
    <w:rsid w:val="00681D81"/>
    <w:rsid w:val="0068297A"/>
    <w:rsid w:val="006832CF"/>
    <w:rsid w:val="006872C0"/>
    <w:rsid w:val="00697AE8"/>
    <w:rsid w:val="006C4257"/>
    <w:rsid w:val="006D1A35"/>
    <w:rsid w:val="006E1C64"/>
    <w:rsid w:val="0070332C"/>
    <w:rsid w:val="007201F7"/>
    <w:rsid w:val="007317D2"/>
    <w:rsid w:val="00752E25"/>
    <w:rsid w:val="00762AF5"/>
    <w:rsid w:val="007735F5"/>
    <w:rsid w:val="007760F4"/>
    <w:rsid w:val="00782F59"/>
    <w:rsid w:val="00791675"/>
    <w:rsid w:val="00792BFC"/>
    <w:rsid w:val="007A5CB1"/>
    <w:rsid w:val="007C298C"/>
    <w:rsid w:val="007D314E"/>
    <w:rsid w:val="007E1927"/>
    <w:rsid w:val="007E7F47"/>
    <w:rsid w:val="008131B7"/>
    <w:rsid w:val="00816473"/>
    <w:rsid w:val="0082187C"/>
    <w:rsid w:val="0084608E"/>
    <w:rsid w:val="008549E1"/>
    <w:rsid w:val="008A18DE"/>
    <w:rsid w:val="008A1CE8"/>
    <w:rsid w:val="008A378F"/>
    <w:rsid w:val="008B22CF"/>
    <w:rsid w:val="008B587C"/>
    <w:rsid w:val="008C08C0"/>
    <w:rsid w:val="008D5D5B"/>
    <w:rsid w:val="008F7321"/>
    <w:rsid w:val="009345E5"/>
    <w:rsid w:val="009356AE"/>
    <w:rsid w:val="00967390"/>
    <w:rsid w:val="00976B5F"/>
    <w:rsid w:val="00984177"/>
    <w:rsid w:val="00986D16"/>
    <w:rsid w:val="009A455C"/>
    <w:rsid w:val="009F1B29"/>
    <w:rsid w:val="009F2100"/>
    <w:rsid w:val="00A0587F"/>
    <w:rsid w:val="00A0595B"/>
    <w:rsid w:val="00A3415A"/>
    <w:rsid w:val="00A36C88"/>
    <w:rsid w:val="00A4477B"/>
    <w:rsid w:val="00A54D86"/>
    <w:rsid w:val="00A7024C"/>
    <w:rsid w:val="00A734F6"/>
    <w:rsid w:val="00A83118"/>
    <w:rsid w:val="00A87D69"/>
    <w:rsid w:val="00AA1D01"/>
    <w:rsid w:val="00AD6981"/>
    <w:rsid w:val="00AE7719"/>
    <w:rsid w:val="00B00360"/>
    <w:rsid w:val="00B30410"/>
    <w:rsid w:val="00B43348"/>
    <w:rsid w:val="00B46284"/>
    <w:rsid w:val="00B528F7"/>
    <w:rsid w:val="00BA234C"/>
    <w:rsid w:val="00BA71AD"/>
    <w:rsid w:val="00BB6164"/>
    <w:rsid w:val="00BD50C0"/>
    <w:rsid w:val="00BD6AEF"/>
    <w:rsid w:val="00C05468"/>
    <w:rsid w:val="00C11C56"/>
    <w:rsid w:val="00C11F3B"/>
    <w:rsid w:val="00C12303"/>
    <w:rsid w:val="00C158BD"/>
    <w:rsid w:val="00C25752"/>
    <w:rsid w:val="00C3699C"/>
    <w:rsid w:val="00C43BEE"/>
    <w:rsid w:val="00C51AFE"/>
    <w:rsid w:val="00C603EA"/>
    <w:rsid w:val="00C60DEE"/>
    <w:rsid w:val="00C65491"/>
    <w:rsid w:val="00C71D1C"/>
    <w:rsid w:val="00C72A8B"/>
    <w:rsid w:val="00C74A6E"/>
    <w:rsid w:val="00C765D7"/>
    <w:rsid w:val="00C77240"/>
    <w:rsid w:val="00C859A0"/>
    <w:rsid w:val="00C91267"/>
    <w:rsid w:val="00C9612F"/>
    <w:rsid w:val="00C96DEC"/>
    <w:rsid w:val="00C97297"/>
    <w:rsid w:val="00CA3FF6"/>
    <w:rsid w:val="00CD6EDA"/>
    <w:rsid w:val="00CF564E"/>
    <w:rsid w:val="00D0195E"/>
    <w:rsid w:val="00D02EE3"/>
    <w:rsid w:val="00D06947"/>
    <w:rsid w:val="00D07534"/>
    <w:rsid w:val="00D562C4"/>
    <w:rsid w:val="00D835F4"/>
    <w:rsid w:val="00DA628B"/>
    <w:rsid w:val="00DB7952"/>
    <w:rsid w:val="00DC17C3"/>
    <w:rsid w:val="00DD3537"/>
    <w:rsid w:val="00DE60EB"/>
    <w:rsid w:val="00DF61DC"/>
    <w:rsid w:val="00E119B5"/>
    <w:rsid w:val="00E1702D"/>
    <w:rsid w:val="00E83AA9"/>
    <w:rsid w:val="00EB20F7"/>
    <w:rsid w:val="00EB6093"/>
    <w:rsid w:val="00EC6C10"/>
    <w:rsid w:val="00ED29C3"/>
    <w:rsid w:val="00F03624"/>
    <w:rsid w:val="00F124D6"/>
    <w:rsid w:val="00F452F4"/>
    <w:rsid w:val="00F5243E"/>
    <w:rsid w:val="00F808B7"/>
    <w:rsid w:val="00F85020"/>
    <w:rsid w:val="00F9738E"/>
    <w:rsid w:val="00F9798C"/>
    <w:rsid w:val="00FE5EB4"/>
    <w:rsid w:val="00FE64E6"/>
    <w:rsid w:val="00FF4B6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6A2A"/>
  <w15:docId w15:val="{F2EA69A9-D290-48E5-8D72-689A4E5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C3"/>
    <w:pPr>
      <w:spacing w:after="0" w:line="240" w:lineRule="auto"/>
    </w:pPr>
    <w:rPr>
      <w:rFonts w:ascii="Garamond" w:eastAsia="Times New Roman" w:hAnsi="Garamond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330C3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1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30C3"/>
    <w:rPr>
      <w:rFonts w:ascii="Garamond" w:eastAsia="Times New Roman" w:hAnsi="Garamond" w:cs="Times New Roman"/>
      <w:b/>
      <w:i/>
      <w:sz w:val="26"/>
      <w:szCs w:val="26"/>
    </w:rPr>
  </w:style>
  <w:style w:type="paragraph" w:customStyle="1" w:styleId="Location">
    <w:name w:val="Location"/>
    <w:basedOn w:val="Normal"/>
    <w:rsid w:val="005330C3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5330C3"/>
    <w:pPr>
      <w:numPr>
        <w:numId w:val="1"/>
      </w:numPr>
    </w:pPr>
  </w:style>
  <w:style w:type="paragraph" w:customStyle="1" w:styleId="smallspacing">
    <w:name w:val="small spacing"/>
    <w:basedOn w:val="Normal"/>
    <w:rsid w:val="005330C3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5330C3"/>
    <w:pPr>
      <w:spacing w:after="80"/>
      <w:ind w:left="259"/>
    </w:pPr>
    <w:rPr>
      <w:szCs w:val="20"/>
    </w:rPr>
  </w:style>
  <w:style w:type="paragraph" w:customStyle="1" w:styleId="Bulletedlistwspace">
    <w:name w:val="Bulleted list w/space"/>
    <w:basedOn w:val="Normal"/>
    <w:rsid w:val="005330C3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5330C3"/>
    <w:pPr>
      <w:ind w:left="259"/>
    </w:pPr>
    <w:rPr>
      <w:szCs w:val="20"/>
    </w:rPr>
  </w:style>
  <w:style w:type="character" w:customStyle="1" w:styleId="Position">
    <w:name w:val="Position"/>
    <w:basedOn w:val="DefaultParagraphFont"/>
    <w:rsid w:val="005330C3"/>
    <w:rPr>
      <w:b/>
      <w:bCs/>
    </w:rPr>
  </w:style>
  <w:style w:type="paragraph" w:customStyle="1" w:styleId="Reference">
    <w:name w:val="Reference"/>
    <w:basedOn w:val="Normal"/>
    <w:rsid w:val="005330C3"/>
    <w:pPr>
      <w:spacing w:after="920"/>
      <w:jc w:val="right"/>
    </w:pPr>
    <w:rPr>
      <w:szCs w:val="20"/>
    </w:rPr>
  </w:style>
  <w:style w:type="character" w:styleId="Hyperlink">
    <w:name w:val="Hyperlink"/>
    <w:basedOn w:val="DefaultParagraphFont"/>
    <w:rsid w:val="005330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30C3"/>
    <w:pPr>
      <w:ind w:left="720"/>
      <w:contextualSpacing/>
    </w:pPr>
  </w:style>
  <w:style w:type="character" w:styleId="Emphasis">
    <w:name w:val="Emphasis"/>
    <w:basedOn w:val="DefaultParagraphFont"/>
    <w:qFormat/>
    <w:rsid w:val="005330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C3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1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14E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20F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12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icpa.org/articles/cpa-now-blog/cpa-now/2019/12/19/federal-tax-reform-results-so-far-121519update" TargetMode="External"/><Relationship Id="rId21" Type="http://schemas.openxmlformats.org/officeDocument/2006/relationships/hyperlink" Target="https://medium.com/illuminate-the-lehigh-business-blog/what-you-need-to-know-to-file-your-2019-tax-returns-1a91b012e6b7" TargetMode="External"/><Relationship Id="rId42" Type="http://schemas.openxmlformats.org/officeDocument/2006/relationships/hyperlink" Target="https://mydigitalpublication.com/publication/?i=490232" TargetMode="External"/><Relationship Id="rId47" Type="http://schemas.openxmlformats.org/officeDocument/2006/relationships/hyperlink" Target="http://www.lvb.com/article/20180108/LVB01/180109907/massive-new-tax-law-a-win-for-most-businesses-but-there-are-caveats-exceptions" TargetMode="External"/><Relationship Id="rId63" Type="http://schemas.openxmlformats.org/officeDocument/2006/relationships/hyperlink" Target="http://cbe.lehigh.edu/blog/posts/why-we-need-true-tax-reform" TargetMode="External"/><Relationship Id="rId68" Type="http://schemas.openxmlformats.org/officeDocument/2006/relationships/hyperlink" Target="https://www.picpa.org/articles/picpa-news/2016/11/28/can-a-value-added-tax-put-our-debt-in-order" TargetMode="External"/><Relationship Id="rId16" Type="http://schemas.openxmlformats.org/officeDocument/2006/relationships/hyperlink" Target="https://www.picpa.org/articles/cpa-now-blog/cpa-now/2020/04/03/cares-act-and-tax-impact" TargetMode="External"/><Relationship Id="rId11" Type="http://schemas.openxmlformats.org/officeDocument/2006/relationships/hyperlink" Target="https://www.picpa.org/articles/cpa-now-blog/cpa-now/2020/09/29/comparing-2020-candidates-economic-visions" TargetMode="External"/><Relationship Id="rId32" Type="http://schemas.openxmlformats.org/officeDocument/2006/relationships/hyperlink" Target="https://www.picpa.org/articles/cpa-now-blog/cpa-now/2019/03/22/tax-considerations-when-making-a-choice-of-entity-in-pa" TargetMode="External"/><Relationship Id="rId37" Type="http://schemas.openxmlformats.org/officeDocument/2006/relationships/hyperlink" Target="http://mylehigh.lehigh.edu/s/1127/interior-hybrid.aspx?sid=1127&amp;gid=1&amp;pgid=10980&amp;cid=20234&amp;ecid=20234&amp;crid=0&amp;calpgid=13&amp;calcid=664" TargetMode="External"/><Relationship Id="rId53" Type="http://schemas.openxmlformats.org/officeDocument/2006/relationships/hyperlink" Target="https://cbe.lehigh.edu/blog/posts/why-you-should-care-about-national-debt" TargetMode="External"/><Relationship Id="rId58" Type="http://schemas.openxmlformats.org/officeDocument/2006/relationships/hyperlink" Target="http://www.mcall.com/opinion/yourview/mc-trump-tax-reform-duquette-yv--20170516-story.html" TargetMode="External"/><Relationship Id="rId74" Type="http://schemas.openxmlformats.org/officeDocument/2006/relationships/hyperlink" Target="http://www.nabet.us/ocs/index.php/nabet/N14/paper/view/586" TargetMode="External"/><Relationship Id="rId79" Type="http://schemas.openxmlformats.org/officeDocument/2006/relationships/hyperlink" Target="http://www.readabstracts.com/Business-general/VEBAs-an-old-idea-makes-a-comeback" TargetMode="External"/><Relationship Id="rId5" Type="http://schemas.openxmlformats.org/officeDocument/2006/relationships/hyperlink" Target="mailto:red209@lehigh.edu" TargetMode="External"/><Relationship Id="rId61" Type="http://schemas.openxmlformats.org/officeDocument/2006/relationships/hyperlink" Target="http://cbe.lehigh.edu/blog/posts/%E2%80%98massive%E2%80%99-middle-class-tax-relief-just-around-corner-really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mcall.com/business/mc-biz-air-products-ppl-federal-taxes-20200203-5ofmte2g7veqdargost7shxgy4-story.html" TargetMode="External"/><Relationship Id="rId14" Type="http://schemas.openxmlformats.org/officeDocument/2006/relationships/hyperlink" Target="https://www.youtube.com/watch?v=tAcVUkNZJSk" TargetMode="External"/><Relationship Id="rId22" Type="http://schemas.openxmlformats.org/officeDocument/2006/relationships/hyperlink" Target="https://medium.com/illuminate-the-lehigh-business-blog/what-you-need-to-know-to-file-your-2019-tax-returns-1a91b012e6b7" TargetMode="External"/><Relationship Id="rId27" Type="http://schemas.openxmlformats.org/officeDocument/2006/relationships/hyperlink" Target="https://www.picpa.org/articles/cpa-now-blog/cpa-now/2019/07/29/tax-reform-update-intent-vs-results" TargetMode="External"/><Relationship Id="rId30" Type="http://schemas.openxmlformats.org/officeDocument/2006/relationships/hyperlink" Target="https://www.picpa.org/articles/cpa-now-blog/cpa-now/2019/08/02/tax-reform-update-economic-growth-conclusion" TargetMode="External"/><Relationship Id="rId35" Type="http://schemas.openxmlformats.org/officeDocument/2006/relationships/hyperlink" Target="https://www.picpa.org/docs/site/belong_engagedoc/client-marketing-brochures/pdf/tax-reform-for-business-owners.pdf?sfvrsn=4637b291_4&amp;pdf=BusinessTax" TargetMode="External"/><Relationship Id="rId43" Type="http://schemas.openxmlformats.org/officeDocument/2006/relationships/hyperlink" Target="https://mydigitalpublication.com/publication/?i=490232" TargetMode="External"/><Relationship Id="rId48" Type="http://schemas.openxmlformats.org/officeDocument/2006/relationships/hyperlink" Target="http://www.mcall.com/opinion/yourview/mc-tax-reform-analysis-duquette-yv-1129-20171128-story.html" TargetMode="External"/><Relationship Id="rId56" Type="http://schemas.openxmlformats.org/officeDocument/2006/relationships/hyperlink" Target="https://www.picpa.org/articles/cpa-now-blog/cpa-now/2017/07/12/is-tax-reform-still-possible-this-year" TargetMode="External"/><Relationship Id="rId64" Type="http://schemas.openxmlformats.org/officeDocument/2006/relationships/hyperlink" Target="https://www.picpa.org/articles/cpa-now-blog/cpa-now/2017/01/23/tax-reform-in-the-next-100-days-can-it-be-that-close" TargetMode="External"/><Relationship Id="rId69" Type="http://schemas.openxmlformats.org/officeDocument/2006/relationships/hyperlink" Target="https://www.picpa.org/articles/picpa-news/2016/11/28/can-a-value-added-tax-put-our-debt-in-order" TargetMode="External"/><Relationship Id="rId77" Type="http://schemas.openxmlformats.org/officeDocument/2006/relationships/hyperlink" Target="http://digitaleditions.sheridan.com/publication/?i=173741" TargetMode="External"/><Relationship Id="rId8" Type="http://schemas.openxmlformats.org/officeDocument/2006/relationships/hyperlink" Target="https://www.picpa.org/articles/cpa-now-blog/cpa-now/2021/03/23/family-related-tax-provisions-in-the-american-rescue-plan" TargetMode="External"/><Relationship Id="rId51" Type="http://schemas.openxmlformats.org/officeDocument/2006/relationships/hyperlink" Target="https://cbe.lehigh.edu/blog/posts/addressing-our-national-debt-tax-reform-not-answer" TargetMode="External"/><Relationship Id="rId72" Type="http://schemas.openxmlformats.org/officeDocument/2006/relationships/hyperlink" Target="https://www.picpa.org/articles/picpa-news/2014/12/01/income-tax-reform-is-integral-to-cutting-the-federal-debt" TargetMode="External"/><Relationship Id="rId80" Type="http://schemas.openxmlformats.org/officeDocument/2006/relationships/hyperlink" Target="http://www.readabstracts.com/Business-general/VEBAs-an-old-idea-makes-a-comeba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usiness.lehigh.edu/news/kitchen-table-talks;%20https:/www.youtube.com/watch?v=tAcVUkNZJSk;" TargetMode="External"/><Relationship Id="rId17" Type="http://schemas.openxmlformats.org/officeDocument/2006/relationships/hyperlink" Target="https://www.picpa.org/articles/cpa-now-blog/cpa-now/2020/02/03/tax-plans-of-the-2020-presidential-candidates" TargetMode="External"/><Relationship Id="rId25" Type="http://schemas.openxmlformats.org/officeDocument/2006/relationships/hyperlink" Target="https://www.picpa.org/articles/cpa-now-blog/cpa-now/2019/07/29/tax-reform-update-intent-vs-results" TargetMode="External"/><Relationship Id="rId33" Type="http://schemas.openxmlformats.org/officeDocument/2006/relationships/hyperlink" Target="https://www.picpa.org/articles/cpa-now-blog/cpa-now/2019/03/22/tax-considerations-when-making-a-choice-of-entity-in-pa" TargetMode="External"/><Relationship Id="rId38" Type="http://schemas.openxmlformats.org/officeDocument/2006/relationships/hyperlink" Target="https://www.picpa.org/articles/cpa-now-blog/tax/cpa-now/2018/08/24/tax-reform-2-already" TargetMode="External"/><Relationship Id="rId46" Type="http://schemas.openxmlformats.org/officeDocument/2006/relationships/hyperlink" Target="http://www.lvb.com/article/20180108/LVB01/180109907/massive-new-tax-law-a-win-for-most-businesses-but-there-are-caveats-exceptions" TargetMode="External"/><Relationship Id="rId59" Type="http://schemas.openxmlformats.org/officeDocument/2006/relationships/hyperlink" Target="http://www.mcall.com/opinion/yourview/mc-trump-tax-reform-duquette-yv--20170516-story.html" TargetMode="External"/><Relationship Id="rId67" Type="http://schemas.openxmlformats.org/officeDocument/2006/relationships/hyperlink" Target="https://www.thestreet.com/story/13991847/1/a-big-corporate-tax-boost-for-big-spenders.html" TargetMode="External"/><Relationship Id="rId20" Type="http://schemas.openxmlformats.org/officeDocument/2006/relationships/hyperlink" Target="https://www.mcall.com/business/mc-biz-air-products-ppl-federal-taxes-20200203-5ofmte2g7veqdargost7shxgy4-story.html" TargetMode="External"/><Relationship Id="rId41" Type="http://schemas.openxmlformats.org/officeDocument/2006/relationships/hyperlink" Target="http://mylehigh.lehigh.edu/s/1127/interior-hybrid.aspx?sid=1127&amp;gid=1&amp;pgid=10980&amp;cid=20234&amp;ecid=20234&amp;crid=0&amp;calpgid=13&amp;calcid=664" TargetMode="External"/><Relationship Id="rId54" Type="http://schemas.openxmlformats.org/officeDocument/2006/relationships/hyperlink" Target="https://www.picpa.org/articles/cpa-now-blog/cpa-now/2017/11/01/get-ready-for-the-tax-reform-debate!" TargetMode="External"/><Relationship Id="rId62" Type="http://schemas.openxmlformats.org/officeDocument/2006/relationships/hyperlink" Target="http://cbe.lehigh.edu/blog/posts/why-we-need-true-tax-reform" TargetMode="External"/><Relationship Id="rId70" Type="http://schemas.openxmlformats.org/officeDocument/2006/relationships/hyperlink" Target="https://wallethub.com/edu/best-states-for-tax-help/2808/" TargetMode="External"/><Relationship Id="rId75" Type="http://schemas.openxmlformats.org/officeDocument/2006/relationships/hyperlink" Target="http://www.nabet.us/ocs/index.php/nabet/N14/paper/view/586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www.picpa.org/articles/cpa-now-blog/cpa-now/2020/04/03/cares-act-and-tax-impac" TargetMode="External"/><Relationship Id="rId23" Type="http://schemas.openxmlformats.org/officeDocument/2006/relationships/hyperlink" Target="https://www.accountingweb.com/tax/irs/are-taxes-fairer-or-simpler-under-the-tcja" TargetMode="External"/><Relationship Id="rId28" Type="http://schemas.openxmlformats.org/officeDocument/2006/relationships/hyperlink" Target="https://www.picpa.org/articles/cpa-now-blog/cpa-now/2019/07/30/tax-reform-update-lower-rates-small-businesses-multinationals" TargetMode="External"/><Relationship Id="rId36" Type="http://schemas.openxmlformats.org/officeDocument/2006/relationships/hyperlink" Target="https://cbe.lehigh.edu/blog/posts/what-you-need-know-about-new-tax-law" TargetMode="External"/><Relationship Id="rId49" Type="http://schemas.openxmlformats.org/officeDocument/2006/relationships/hyperlink" Target="http://www.mcall.com/opinion/yourview/mc-tax-reform-analysis-duquette-yv-1129-20171128-story.html" TargetMode="External"/><Relationship Id="rId57" Type="http://schemas.openxmlformats.org/officeDocument/2006/relationships/hyperlink" Target="https://www.picpa.org/articles/cpa-now-blog/cpa-now/2017/07/12/is-tax-reform-still-possible-this-year" TargetMode="External"/><Relationship Id="rId10" Type="http://schemas.openxmlformats.org/officeDocument/2006/relationships/hyperlink" Target="https://www.picpa.org/articles/cpa-now-blog/cpa-now/2021/03/23/family-related-tax-provisions-in-the-american-rescue-plan" TargetMode="External"/><Relationship Id="rId31" Type="http://schemas.openxmlformats.org/officeDocument/2006/relationships/hyperlink" Target="https://www.picpa.org/articles/cpa-now-blog/cpa-now/2019/12/19/federal-tax-reform-results-so-far-121519update" TargetMode="External"/><Relationship Id="rId44" Type="http://schemas.openxmlformats.org/officeDocument/2006/relationships/hyperlink" Target="https://money.usnews.com/money/personal-finance/taxes/articles/2018-02-09/10-tax-deductions-that-will-disappear-next-year" TargetMode="External"/><Relationship Id="rId52" Type="http://schemas.openxmlformats.org/officeDocument/2006/relationships/hyperlink" Target="https://cbe.lehigh.edu/blog/posts/why-you-should-care-about-national-debt" TargetMode="External"/><Relationship Id="rId60" Type="http://schemas.openxmlformats.org/officeDocument/2006/relationships/hyperlink" Target="http://cbe.lehigh.edu/blog/posts/%E2%80%98massive%E2%80%99-middle-class-tax-relief-just-around-corner-really" TargetMode="External"/><Relationship Id="rId65" Type="http://schemas.openxmlformats.org/officeDocument/2006/relationships/hyperlink" Target="https://www.picpa.org/articles/cpa-now-blog/cpa-now/2017/01/23/tax-reform-in-the-next-100-days-can-it-be-that-close" TargetMode="External"/><Relationship Id="rId73" Type="http://schemas.openxmlformats.org/officeDocument/2006/relationships/hyperlink" Target="https://www.picpa.org/articles/picpa-news/2014/12/01/income-tax-reform-is-integral-to-cutting-the-federal-debt" TargetMode="External"/><Relationship Id="rId78" Type="http://schemas.openxmlformats.org/officeDocument/2006/relationships/hyperlink" Target="https://www.highbeam.com/doc/1P3-10338980.html" TargetMode="External"/><Relationship Id="rId81" Type="http://schemas.openxmlformats.org/officeDocument/2006/relationships/hyperlink" Target="http://www.readabstracts.com/Business-general/VEBAs-an-old-idea-makes-a-come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pa.org/articles/cpa-now-blog/cpa-now/2021/03/23/family-related-tax-provisions-in-the-american-rescue-plan" TargetMode="External"/><Relationship Id="rId13" Type="http://schemas.openxmlformats.org/officeDocument/2006/relationships/hyperlink" Target="https://business.lehigh.edu/news/kitchen-table-talks" TargetMode="External"/><Relationship Id="rId18" Type="http://schemas.openxmlformats.org/officeDocument/2006/relationships/hyperlink" Target="https://www.picpa.org/articles/cpa-now-blog/cpa-now/2020/02/03/tax-plans-of-the-2020-presidential-candidates" TargetMode="External"/><Relationship Id="rId39" Type="http://schemas.openxmlformats.org/officeDocument/2006/relationships/hyperlink" Target="https://www.picpa.org/articles/cpa-now-blog/tax/cpa-now/2018/08/24/tax-reform-2-already" TargetMode="External"/><Relationship Id="rId34" Type="http://schemas.openxmlformats.org/officeDocument/2006/relationships/hyperlink" Target="https://www.picpa.org/courses/Course?id=33185" TargetMode="External"/><Relationship Id="rId50" Type="http://schemas.openxmlformats.org/officeDocument/2006/relationships/hyperlink" Target="https://cbe.lehigh.edu/blog/posts/addressing-our-national-debt-tax-reform-not-answer" TargetMode="External"/><Relationship Id="rId55" Type="http://schemas.openxmlformats.org/officeDocument/2006/relationships/hyperlink" Target="https://www.picpa.org/articles/cpa-now-blog/cpa-now/2017/11/01/get-ready-for-the-tax-reform-debate" TargetMode="External"/><Relationship Id="rId76" Type="http://schemas.openxmlformats.org/officeDocument/2006/relationships/hyperlink" Target="http://digitaleditions.sheridan.com/publication/?i=173741" TargetMode="External"/><Relationship Id="rId7" Type="http://schemas.openxmlformats.org/officeDocument/2006/relationships/hyperlink" Target="https://mydigitalpublication.com/publication/?i=730019" TargetMode="External"/><Relationship Id="rId71" Type="http://schemas.openxmlformats.org/officeDocument/2006/relationships/hyperlink" Target="https://wallethub.com/edu/best-states-for-tax-help/2808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icpa.org/articles/cpa-now-blog/cpa-now/2019/07/31/tax-reform-update-increased-wages-capital-expensing-tax-code-permanence" TargetMode="External"/><Relationship Id="rId24" Type="http://schemas.openxmlformats.org/officeDocument/2006/relationships/hyperlink" Target="https://www.accountingweb.com/tax/irs/are-taxes-fairer-or-simpler-under-the-tcja" TargetMode="External"/><Relationship Id="rId40" Type="http://schemas.openxmlformats.org/officeDocument/2006/relationships/hyperlink" Target="http://mylehigh.lehigh.edu/s/1127/interior-hybrid.aspx?sid=1127&amp;gid=1&amp;pgid=10980&amp;cid=20234&amp;ecid=20234&amp;crid=0&amp;calpgid=13&amp;calcid=664" TargetMode="External"/><Relationship Id="rId45" Type="http://schemas.openxmlformats.org/officeDocument/2006/relationships/hyperlink" Target="https://money.usnews.com/money/personal-finance/taxes/articles/2018-02-09/10-tax-deductions-that-will-disappear-next-year" TargetMode="External"/><Relationship Id="rId66" Type="http://schemas.openxmlformats.org/officeDocument/2006/relationships/hyperlink" Target="https://www.thestreet.com/story/13991847/1/a-big-corporate-tax-boost-for-big-spend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bobduquette</dc:creator>
  <cp:lastModifiedBy>Bob Duquette</cp:lastModifiedBy>
  <cp:revision>2</cp:revision>
  <dcterms:created xsi:type="dcterms:W3CDTF">2022-06-14T14:36:00Z</dcterms:created>
  <dcterms:modified xsi:type="dcterms:W3CDTF">2022-06-14T14:36:00Z</dcterms:modified>
</cp:coreProperties>
</file>