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0A992" w14:textId="7FB057B5" w:rsidR="00000BE1" w:rsidRPr="00280884" w:rsidRDefault="00280884" w:rsidP="00280884">
      <w:pPr>
        <w:jc w:val="center"/>
        <w:rPr>
          <w:rFonts w:ascii="Arial" w:hAnsi="Arial" w:cs="Arial"/>
          <w:b/>
        </w:rPr>
      </w:pPr>
      <w:r w:rsidRPr="00280884">
        <w:rPr>
          <w:rFonts w:ascii="Arial" w:hAnsi="Arial" w:cs="Arial"/>
          <w:b/>
        </w:rPr>
        <w:t>Amanda Bresler</w:t>
      </w:r>
    </w:p>
    <w:p w14:paraId="06D3A011" w14:textId="455F1996" w:rsidR="00280884" w:rsidRPr="00280884" w:rsidRDefault="00280884" w:rsidP="00280884">
      <w:pPr>
        <w:jc w:val="center"/>
        <w:rPr>
          <w:rFonts w:ascii="Arial" w:hAnsi="Arial" w:cs="Arial"/>
          <w:b/>
        </w:rPr>
      </w:pPr>
      <w:r w:rsidRPr="00280884">
        <w:rPr>
          <w:rFonts w:ascii="Arial" w:hAnsi="Arial" w:cs="Arial"/>
          <w:b/>
        </w:rPr>
        <w:t>Chief Strategy Officer, PW Communications</w:t>
      </w:r>
    </w:p>
    <w:p w14:paraId="2B21A90D" w14:textId="0CC876DE" w:rsidR="00280884" w:rsidRPr="00280884" w:rsidRDefault="00280884" w:rsidP="00280884">
      <w:pPr>
        <w:jc w:val="center"/>
        <w:rPr>
          <w:rFonts w:ascii="Arial" w:hAnsi="Arial" w:cs="Arial"/>
          <w:b/>
        </w:rPr>
      </w:pPr>
      <w:r w:rsidRPr="00280884">
        <w:rPr>
          <w:rFonts w:ascii="Arial" w:hAnsi="Arial" w:cs="Arial"/>
          <w:b/>
        </w:rPr>
        <w:t xml:space="preserve">C) 301.512.0829 E) </w:t>
      </w:r>
      <w:hyperlink r:id="rId6" w:history="1">
        <w:r w:rsidRPr="00280884">
          <w:rPr>
            <w:rStyle w:val="Hyperlink"/>
            <w:rFonts w:ascii="Arial" w:hAnsi="Arial" w:cs="Arial"/>
            <w:b/>
          </w:rPr>
          <w:t>abresler@pwcommunications.com</w:t>
        </w:r>
      </w:hyperlink>
    </w:p>
    <w:p w14:paraId="3C3D0A7F" w14:textId="223FAE00" w:rsidR="00280884" w:rsidRPr="00280884" w:rsidRDefault="00280884" w:rsidP="00000BE1">
      <w:pPr>
        <w:rPr>
          <w:rFonts w:ascii="Arial" w:hAnsi="Arial" w:cs="Arial"/>
        </w:rPr>
      </w:pPr>
    </w:p>
    <w:p w14:paraId="4B462C17" w14:textId="7560A046" w:rsidR="00000BE1" w:rsidRPr="00280884" w:rsidRDefault="009F78C7" w:rsidP="00000BE1">
      <w:pPr>
        <w:rPr>
          <w:rFonts w:ascii="Arial" w:hAnsi="Arial" w:cs="Arial"/>
        </w:rPr>
      </w:pPr>
      <w:r w:rsidRPr="00280884">
        <w:rPr>
          <w:rFonts w:ascii="Arial" w:hAnsi="Arial" w:cs="Arial"/>
        </w:rPr>
        <w:t>Amanda Bresler serves as Chief Strategy Officer for</w:t>
      </w:r>
      <w:r w:rsidR="00000BE1" w:rsidRPr="00280884">
        <w:rPr>
          <w:rFonts w:ascii="Arial" w:hAnsi="Arial" w:cs="Arial"/>
        </w:rPr>
        <w:t xml:space="preserve"> PW Communications, a woman-owned small</w:t>
      </w:r>
      <w:r w:rsidRPr="00280884">
        <w:rPr>
          <w:rFonts w:ascii="Arial" w:hAnsi="Arial" w:cs="Arial"/>
        </w:rPr>
        <w:t xml:space="preserve"> business founded in 1996. The</w:t>
      </w:r>
      <w:r w:rsidR="00000BE1" w:rsidRPr="00280884">
        <w:rPr>
          <w:rFonts w:ascii="Arial" w:hAnsi="Arial" w:cs="Arial"/>
        </w:rPr>
        <w:t xml:space="preserve"> firm provides full-service</w:t>
      </w:r>
      <w:r w:rsidRPr="00280884">
        <w:rPr>
          <w:rFonts w:ascii="Arial" w:hAnsi="Arial" w:cs="Arial"/>
        </w:rPr>
        <w:t xml:space="preserve"> proposal, contract performance</w:t>
      </w:r>
      <w:r w:rsidR="00000BE1" w:rsidRPr="00280884">
        <w:rPr>
          <w:rFonts w:ascii="Arial" w:hAnsi="Arial" w:cs="Arial"/>
        </w:rPr>
        <w:t xml:space="preserve"> and specialized business development support to </w:t>
      </w:r>
      <w:r w:rsidRPr="00280884">
        <w:rPr>
          <w:rFonts w:ascii="Arial" w:hAnsi="Arial" w:cs="Arial"/>
        </w:rPr>
        <w:t xml:space="preserve">federal and commercial clients of all sizes globally. </w:t>
      </w:r>
    </w:p>
    <w:p w14:paraId="5E165754" w14:textId="77777777" w:rsidR="00000BE1" w:rsidRPr="00280884" w:rsidRDefault="00000BE1" w:rsidP="00000BE1">
      <w:pPr>
        <w:rPr>
          <w:rFonts w:ascii="Arial" w:hAnsi="Arial" w:cs="Arial"/>
        </w:rPr>
      </w:pPr>
    </w:p>
    <w:p w14:paraId="7B164BFF" w14:textId="2A356666" w:rsidR="00280884" w:rsidRPr="00280884" w:rsidRDefault="009F78C7" w:rsidP="00000BE1">
      <w:pPr>
        <w:rPr>
          <w:rFonts w:ascii="Arial" w:hAnsi="Arial" w:cs="Arial"/>
        </w:rPr>
      </w:pPr>
      <w:r w:rsidRPr="00280884">
        <w:rPr>
          <w:rFonts w:ascii="Arial" w:hAnsi="Arial" w:cs="Arial"/>
        </w:rPr>
        <w:t>Amanda leads PW Communications’ Future Capabilities Practice and is a recognized leader in the field of Military Innovation</w:t>
      </w:r>
      <w:r w:rsidR="00280884" w:rsidRPr="00280884">
        <w:rPr>
          <w:rFonts w:ascii="Arial" w:hAnsi="Arial" w:cs="Arial"/>
        </w:rPr>
        <w:t>. She is</w:t>
      </w:r>
      <w:r w:rsidR="00F25600" w:rsidRPr="00280884">
        <w:rPr>
          <w:rFonts w:ascii="Arial" w:hAnsi="Arial" w:cs="Arial"/>
        </w:rPr>
        <w:t xml:space="preserve"> committed to improving</w:t>
      </w:r>
      <w:r w:rsidR="00923FD7" w:rsidRPr="00280884">
        <w:rPr>
          <w:rFonts w:ascii="Arial" w:hAnsi="Arial" w:cs="Arial"/>
        </w:rPr>
        <w:t xml:space="preserve"> the</w:t>
      </w:r>
      <w:r w:rsidR="00F25600" w:rsidRPr="00280884">
        <w:rPr>
          <w:rFonts w:ascii="Arial" w:hAnsi="Arial" w:cs="Arial"/>
        </w:rPr>
        <w:t xml:space="preserve"> </w:t>
      </w:r>
      <w:r w:rsidR="00923FD7" w:rsidRPr="00280884">
        <w:rPr>
          <w:rFonts w:ascii="Arial" w:hAnsi="Arial" w:cs="Arial"/>
        </w:rPr>
        <w:t>Department of Defense’s (DOD) ability to identify, access and retain innovative solutions providers</w:t>
      </w:r>
      <w:r w:rsidR="00967B48">
        <w:rPr>
          <w:rFonts w:ascii="Arial" w:hAnsi="Arial" w:cs="Arial"/>
        </w:rPr>
        <w:t xml:space="preserve">, </w:t>
      </w:r>
      <w:r w:rsidR="00923FD7" w:rsidRPr="00280884">
        <w:rPr>
          <w:rFonts w:ascii="Arial" w:hAnsi="Arial" w:cs="Arial"/>
        </w:rPr>
        <w:t xml:space="preserve">and she contributed directly to the drafting and passing of “Section 220: Establishment of Innovators Information Repository in the Department of Defense” in the 2019 National Defense Authorization Act. </w:t>
      </w:r>
      <w:r w:rsidR="00967B48">
        <w:rPr>
          <w:rFonts w:ascii="Arial" w:hAnsi="Arial" w:cs="Arial"/>
        </w:rPr>
        <w:t>In 2019, she launched SHELDON, a line extension of PW Communications that leverages advanced data analytics to deliver supply chain solutions to government stakeholders.</w:t>
      </w:r>
    </w:p>
    <w:p w14:paraId="25A5CB1D" w14:textId="46A58432" w:rsidR="00280884" w:rsidRPr="00280884" w:rsidRDefault="00280884" w:rsidP="00000BE1">
      <w:pPr>
        <w:rPr>
          <w:rFonts w:ascii="Arial" w:hAnsi="Arial" w:cs="Arial"/>
        </w:rPr>
      </w:pPr>
    </w:p>
    <w:p w14:paraId="1A211DB7" w14:textId="51659A49" w:rsidR="00555EB2" w:rsidRPr="00280884" w:rsidRDefault="00923FD7" w:rsidP="00000BE1">
      <w:pPr>
        <w:rPr>
          <w:rFonts w:ascii="Arial" w:hAnsi="Arial" w:cs="Arial"/>
          <w:w w:val="105"/>
        </w:rPr>
      </w:pPr>
      <w:r w:rsidRPr="00280884">
        <w:rPr>
          <w:rFonts w:ascii="Arial" w:hAnsi="Arial" w:cs="Arial"/>
        </w:rPr>
        <w:t>Amanda’s research into the effectiveness of DOD-backed innovation programs</w:t>
      </w:r>
      <w:r w:rsidR="00967B48">
        <w:rPr>
          <w:rFonts w:ascii="Arial" w:hAnsi="Arial" w:cs="Arial"/>
        </w:rPr>
        <w:t xml:space="preserve"> and the composition of the Defense Industrial Base</w:t>
      </w:r>
      <w:r w:rsidRPr="00280884">
        <w:rPr>
          <w:rFonts w:ascii="Arial" w:hAnsi="Arial" w:cs="Arial"/>
        </w:rPr>
        <w:t xml:space="preserve"> has been published by the Naval Postgraduate School and the Journal of Defense Analytics and Logistics. </w:t>
      </w:r>
      <w:r w:rsidR="00280884" w:rsidRPr="00280884">
        <w:rPr>
          <w:rFonts w:ascii="Arial" w:hAnsi="Arial" w:cs="Arial"/>
          <w:w w:val="105"/>
        </w:rPr>
        <w:t xml:space="preserve">Prior to joining PW Communications, Amanda served as Chief Operating Officer of Maurice Cooper Brands, a multimillion-dollar cordials manufacturer. </w:t>
      </w:r>
    </w:p>
    <w:p w14:paraId="6D85B9A8" w14:textId="77777777" w:rsidR="00280884" w:rsidRPr="00280884" w:rsidRDefault="00280884" w:rsidP="00000BE1">
      <w:pPr>
        <w:rPr>
          <w:rFonts w:ascii="Arial" w:hAnsi="Arial" w:cs="Arial"/>
          <w:w w:val="105"/>
        </w:rPr>
      </w:pPr>
    </w:p>
    <w:p w14:paraId="4769F9F9" w14:textId="062B4D84" w:rsidR="00000BE1" w:rsidRPr="00967B48" w:rsidRDefault="00967B48" w:rsidP="007B298C">
      <w:pPr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Amanda</w:t>
      </w:r>
      <w:r w:rsidRPr="00967B48">
        <w:rPr>
          <w:rFonts w:ascii="Arial" w:hAnsi="Arial" w:cs="Arial"/>
          <w:w w:val="105"/>
        </w:rPr>
        <w:t xml:space="preserve"> serves on the board of directors of PW Communications; St. </w:t>
      </w:r>
      <w:proofErr w:type="spellStart"/>
      <w:r w:rsidRPr="00967B48">
        <w:rPr>
          <w:rFonts w:ascii="Arial" w:hAnsi="Arial" w:cs="Arial"/>
          <w:w w:val="105"/>
        </w:rPr>
        <w:t>Dalfour</w:t>
      </w:r>
      <w:proofErr w:type="spellEnd"/>
      <w:r w:rsidRPr="00967B48">
        <w:rPr>
          <w:rFonts w:ascii="Arial" w:hAnsi="Arial" w:cs="Arial"/>
          <w:w w:val="105"/>
        </w:rPr>
        <w:t xml:space="preserve"> SAS, a French food company; Chatham International, Inc.; and </w:t>
      </w:r>
      <w:proofErr w:type="spellStart"/>
      <w:r w:rsidRPr="00967B48">
        <w:rPr>
          <w:rFonts w:ascii="Arial" w:hAnsi="Arial" w:cs="Arial"/>
          <w:w w:val="105"/>
        </w:rPr>
        <w:t>AlmaLinks</w:t>
      </w:r>
      <w:proofErr w:type="spellEnd"/>
      <w:r w:rsidRPr="00967B48">
        <w:rPr>
          <w:rFonts w:ascii="Arial" w:hAnsi="Arial" w:cs="Arial"/>
          <w:w w:val="105"/>
        </w:rPr>
        <w:t xml:space="preserve">. </w:t>
      </w:r>
      <w:r>
        <w:rPr>
          <w:rFonts w:ascii="Arial" w:hAnsi="Arial" w:cs="Arial"/>
          <w:w w:val="105"/>
        </w:rPr>
        <w:t>She</w:t>
      </w:r>
      <w:r w:rsidR="00280884" w:rsidRPr="00280884">
        <w:rPr>
          <w:rFonts w:ascii="Arial" w:hAnsi="Arial" w:cs="Arial"/>
          <w:w w:val="105"/>
        </w:rPr>
        <w:t xml:space="preserve"> is a member of the Milken Institute’s Young Leaders Circle</w:t>
      </w:r>
      <w:r>
        <w:rPr>
          <w:rFonts w:ascii="Arial" w:hAnsi="Arial" w:cs="Arial"/>
          <w:w w:val="105"/>
        </w:rPr>
        <w:t>,</w:t>
      </w:r>
      <w:r w:rsidR="00280884" w:rsidRPr="00280884">
        <w:rPr>
          <w:rFonts w:ascii="Arial" w:hAnsi="Arial" w:cs="Arial"/>
          <w:w w:val="105"/>
        </w:rPr>
        <w:t xml:space="preserve"> Business Executives </w:t>
      </w:r>
      <w:proofErr w:type="gramStart"/>
      <w:r w:rsidR="00280884" w:rsidRPr="00280884">
        <w:rPr>
          <w:rFonts w:ascii="Arial" w:hAnsi="Arial" w:cs="Arial"/>
          <w:w w:val="105"/>
        </w:rPr>
        <w:t>For</w:t>
      </w:r>
      <w:proofErr w:type="gramEnd"/>
      <w:r w:rsidR="00280884" w:rsidRPr="00280884">
        <w:rPr>
          <w:rFonts w:ascii="Arial" w:hAnsi="Arial" w:cs="Arial"/>
          <w:w w:val="105"/>
        </w:rPr>
        <w:t xml:space="preserve"> National Security (BENS)</w:t>
      </w:r>
      <w:r>
        <w:rPr>
          <w:rFonts w:ascii="Arial" w:hAnsi="Arial" w:cs="Arial"/>
          <w:w w:val="105"/>
        </w:rPr>
        <w:t>, and</w:t>
      </w:r>
      <w:r w:rsidR="00280884" w:rsidRPr="00280884">
        <w:rPr>
          <w:rFonts w:ascii="Arial" w:hAnsi="Arial" w:cs="Arial"/>
          <w:w w:val="105"/>
        </w:rPr>
        <w:t xml:space="preserve"> the Intelligence and National Security Alliance (INSA</w:t>
      </w:r>
      <w:r>
        <w:rPr>
          <w:rFonts w:ascii="Arial" w:hAnsi="Arial" w:cs="Arial"/>
          <w:w w:val="105"/>
        </w:rPr>
        <w:t>).</w:t>
      </w:r>
      <w:r w:rsidR="00280884" w:rsidRPr="00280884">
        <w:rPr>
          <w:rFonts w:ascii="Arial" w:hAnsi="Arial" w:cs="Arial"/>
          <w:w w:val="105"/>
        </w:rPr>
        <w:t xml:space="preserve"> </w:t>
      </w:r>
      <w:r>
        <w:rPr>
          <w:rFonts w:ascii="Arial" w:hAnsi="Arial" w:cs="Arial"/>
          <w:w w:val="105"/>
        </w:rPr>
        <w:t xml:space="preserve">She also volunteers as a </w:t>
      </w:r>
      <w:r w:rsidR="007B298C" w:rsidRPr="00280884">
        <w:rPr>
          <w:rFonts w:ascii="Arial" w:hAnsi="Arial" w:cs="Arial"/>
        </w:rPr>
        <w:t>mentor for the Opport</w:t>
      </w:r>
      <w:r w:rsidR="00280884" w:rsidRPr="00280884">
        <w:rPr>
          <w:rFonts w:ascii="Arial" w:hAnsi="Arial" w:cs="Arial"/>
        </w:rPr>
        <w:t xml:space="preserve">unity Network. </w:t>
      </w:r>
      <w:r w:rsidR="00000BE1" w:rsidRPr="00280884">
        <w:rPr>
          <w:rFonts w:ascii="Arial" w:hAnsi="Arial" w:cs="Arial"/>
        </w:rPr>
        <w:t xml:space="preserve">She graduated Cum Laude from Georgetown University’s McDonough School of Business and lives in New York City. </w:t>
      </w:r>
    </w:p>
    <w:p w14:paraId="47A7AF2E" w14:textId="77777777" w:rsidR="00D51228" w:rsidRPr="00280884" w:rsidRDefault="00D51228">
      <w:pPr>
        <w:rPr>
          <w:rFonts w:ascii="Arial" w:hAnsi="Arial" w:cs="Arial"/>
        </w:rPr>
      </w:pPr>
    </w:p>
    <w:p w14:paraId="06F85CDE" w14:textId="77777777" w:rsidR="00C933D4" w:rsidRPr="00280884" w:rsidRDefault="00C933D4">
      <w:pPr>
        <w:rPr>
          <w:rFonts w:ascii="Arial" w:hAnsi="Arial" w:cs="Arial"/>
        </w:rPr>
      </w:pPr>
    </w:p>
    <w:sectPr w:rsidR="00C933D4" w:rsidRPr="00280884" w:rsidSect="00000BE1">
      <w:headerReference w:type="default" r:id="rId7"/>
      <w:pgSz w:w="12240" w:h="15840"/>
      <w:pgMar w:top="136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2B9C4" w14:textId="77777777" w:rsidR="00846C5B" w:rsidRDefault="00846C5B">
      <w:r>
        <w:separator/>
      </w:r>
    </w:p>
  </w:endnote>
  <w:endnote w:type="continuationSeparator" w:id="0">
    <w:p w14:paraId="224750C7" w14:textId="77777777" w:rsidR="00846C5B" w:rsidRDefault="0084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5059D" w14:textId="77777777" w:rsidR="00846C5B" w:rsidRDefault="00846C5B">
      <w:r>
        <w:separator/>
      </w:r>
    </w:p>
  </w:footnote>
  <w:footnote w:type="continuationSeparator" w:id="0">
    <w:p w14:paraId="16EFD5D0" w14:textId="77777777" w:rsidR="00846C5B" w:rsidRDefault="00846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F6C5F" w14:textId="77777777" w:rsidR="005B7AD3" w:rsidRDefault="005B7A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DDB1FE" wp14:editId="1E0243A1">
          <wp:simplePos x="0" y="0"/>
          <wp:positionH relativeFrom="column">
            <wp:posOffset>3942213</wp:posOffset>
          </wp:positionH>
          <wp:positionV relativeFrom="paragraph">
            <wp:posOffset>-340360</wp:posOffset>
          </wp:positionV>
          <wp:extent cx="2514600" cy="713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Copy 1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71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E1"/>
    <w:rsid w:val="00000BE1"/>
    <w:rsid w:val="00280884"/>
    <w:rsid w:val="004748E2"/>
    <w:rsid w:val="00555EB2"/>
    <w:rsid w:val="005B7AD3"/>
    <w:rsid w:val="006003AF"/>
    <w:rsid w:val="007B298C"/>
    <w:rsid w:val="00846C5B"/>
    <w:rsid w:val="00923FD7"/>
    <w:rsid w:val="00967B48"/>
    <w:rsid w:val="009F78C7"/>
    <w:rsid w:val="00C40220"/>
    <w:rsid w:val="00C933D4"/>
    <w:rsid w:val="00D51228"/>
    <w:rsid w:val="00E368D8"/>
    <w:rsid w:val="00F2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D44F63"/>
  <w14:defaultImageDpi w14:val="300"/>
  <w15:docId w15:val="{18E5FD75-9409-459E-A077-3AC49EE3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0B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BE1"/>
  </w:style>
  <w:style w:type="character" w:styleId="Hyperlink">
    <w:name w:val="Hyperlink"/>
    <w:basedOn w:val="DefaultParagraphFont"/>
    <w:uiPriority w:val="99"/>
    <w:unhideWhenUsed/>
    <w:rsid w:val="00000B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8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8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resler@pwcommunication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1660</Characters>
  <Application>Microsoft Office Word</Application>
  <DocSecurity>0</DocSecurity>
  <Lines>13</Lines>
  <Paragraphs>3</Paragraphs>
  <ScaleCrop>false</ScaleCrop>
  <Company>PW Communications Inc.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Bresler</dc:creator>
  <cp:keywords/>
  <dc:description/>
  <cp:lastModifiedBy>Amanda Bresler</cp:lastModifiedBy>
  <cp:revision>2</cp:revision>
  <dcterms:created xsi:type="dcterms:W3CDTF">2020-07-22T16:19:00Z</dcterms:created>
  <dcterms:modified xsi:type="dcterms:W3CDTF">2020-07-22T16:19:00Z</dcterms:modified>
</cp:coreProperties>
</file>